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F34959" w14:textId="77777777" w:rsidR="000746BC" w:rsidRPr="00641F9A" w:rsidRDefault="000746BC" w:rsidP="000746BC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val="x-none" w:eastAsia="ru-RU"/>
        </w:rPr>
      </w:pPr>
      <w:r w:rsidRPr="00641F9A"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 wp14:anchorId="2D96E7A4" wp14:editId="114138E0">
            <wp:extent cx="744689" cy="644055"/>
            <wp:effectExtent l="0" t="0" r="0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689" cy="64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1993A" w14:textId="77777777" w:rsidR="000746BC" w:rsidRPr="00641F9A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F9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14:paraId="6A6FFAE4" w14:textId="77777777" w:rsidR="000746BC" w:rsidRPr="00641F9A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F9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14:paraId="64F8FF34" w14:textId="77777777" w:rsidR="000746BC" w:rsidRPr="00641F9A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6349D4" w14:textId="48419A35" w:rsidR="000746BC" w:rsidRPr="00641F9A" w:rsidRDefault="000746BC" w:rsidP="000746BC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641F9A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641F9A">
        <w:rPr>
          <w:rFonts w:ascii="Times New Roman" w:eastAsia="Calibri" w:hAnsi="Times New Roman" w:cs="Times New Roman"/>
          <w:b/>
          <w:bCs/>
          <w:lang w:eastAsia="ru-RU"/>
        </w:rPr>
        <w:t xml:space="preserve">АДМИНИСТРАЦИЯ СЕЛЬСКОГО ПОСЕЛЕНИЯ </w:t>
      </w:r>
      <w:r w:rsidR="00641F9A" w:rsidRPr="00641F9A">
        <w:rPr>
          <w:rFonts w:ascii="Times New Roman" w:eastAsia="Calibri" w:hAnsi="Times New Roman" w:cs="Times New Roman"/>
          <w:b/>
          <w:bCs/>
          <w:lang w:eastAsia="ru-RU"/>
        </w:rPr>
        <w:t>ЛУНАЧАРСКИЙ</w:t>
      </w:r>
    </w:p>
    <w:p w14:paraId="5F141EFC" w14:textId="77777777" w:rsidR="000746BC" w:rsidRPr="00641F9A" w:rsidRDefault="000746BC" w:rsidP="000746BC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641F9A">
        <w:rPr>
          <w:rFonts w:ascii="Times New Roman" w:eastAsia="Calibri" w:hAnsi="Times New Roman" w:cs="Times New Roman"/>
          <w:b/>
          <w:bCs/>
          <w:lang w:eastAsia="ru-RU"/>
        </w:rPr>
        <w:t>МУНИЦИПАЛЬНОГО РАЙОНА СТАВРОПОЛЬСКИЙ</w:t>
      </w:r>
    </w:p>
    <w:p w14:paraId="21F582A4" w14:textId="77777777" w:rsidR="000746BC" w:rsidRPr="00641F9A" w:rsidRDefault="000746BC" w:rsidP="000746B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641F9A">
        <w:rPr>
          <w:rFonts w:ascii="Times New Roman" w:eastAsia="Calibri" w:hAnsi="Times New Roman" w:cs="Times New Roman"/>
          <w:b/>
          <w:bCs/>
          <w:lang w:eastAsia="ru-RU"/>
        </w:rPr>
        <w:t>САМАРСКОЙ ОБЛАСТИ</w:t>
      </w:r>
    </w:p>
    <w:p w14:paraId="62A17FEE" w14:textId="77777777" w:rsidR="000746BC" w:rsidRPr="00641F9A" w:rsidRDefault="000746BC" w:rsidP="000746B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14:paraId="68B5A9B2" w14:textId="77777777" w:rsidR="000746BC" w:rsidRPr="00641F9A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1F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ПОСТАНОВЛЕНИ</w:t>
      </w:r>
      <w:r w:rsidR="00EC3704" w:rsidRPr="00641F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Pr="00641F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35469" w:rsidRPr="00641F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14:paraId="1C3C0282" w14:textId="77777777" w:rsidR="000746BC" w:rsidRPr="00641F9A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538FDD5" w14:textId="6AA8C45C" w:rsidR="000746BC" w:rsidRPr="00641F9A" w:rsidRDefault="00641F9A" w:rsidP="000746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1F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о</w:t>
      </w:r>
      <w:r w:rsidR="000746BC" w:rsidRPr="00641F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="001B02B8" w:rsidRPr="00641F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41F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647BF" w:rsidRPr="00641F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E19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11.06.</w:t>
      </w:r>
      <w:r w:rsidR="008647BF" w:rsidRPr="00641F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2024 </w:t>
      </w:r>
      <w:r w:rsidR="000746BC" w:rsidRPr="00641F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                                                                         </w:t>
      </w:r>
      <w:r w:rsidR="00F62D56" w:rsidRPr="00641F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</w:t>
      </w:r>
      <w:r w:rsidRPr="00641F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F62D56" w:rsidRPr="00641F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0746BC" w:rsidRPr="00641F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="00AE19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</w:t>
      </w:r>
    </w:p>
    <w:p w14:paraId="366EAE98" w14:textId="77777777" w:rsidR="000746BC" w:rsidRPr="00641F9A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4F2CCB5E" w14:textId="265A2056" w:rsidR="000746BC" w:rsidRPr="00641F9A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41F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Pr="00641F9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Об утверждении </w:t>
      </w:r>
      <w:r w:rsidR="00135469" w:rsidRPr="00641F9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методики </w:t>
      </w:r>
      <w:r w:rsidR="00135469" w:rsidRPr="00641F9A">
        <w:rPr>
          <w:rFonts w:ascii="Times New Roman" w:hAnsi="Times New Roman" w:cs="Times New Roman"/>
          <w:b/>
          <w:sz w:val="26"/>
          <w:szCs w:val="26"/>
        </w:rPr>
        <w:t xml:space="preserve">по </w:t>
      </w:r>
      <w:bookmarkStart w:id="0" w:name="P38"/>
      <w:bookmarkEnd w:id="0"/>
      <w:r w:rsidR="00135469" w:rsidRPr="00641F9A">
        <w:rPr>
          <w:rFonts w:ascii="Times New Roman" w:hAnsi="Times New Roman" w:cs="Times New Roman"/>
          <w:b/>
          <w:sz w:val="26"/>
          <w:szCs w:val="26"/>
        </w:rPr>
        <w:t xml:space="preserve">определению восстановительной стоимости при уничтожении (вырубке, сносе) и (или) повреждении зеленых насаждений и компенсационного озеленения на территории </w:t>
      </w:r>
      <w:r w:rsidRPr="00641F9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сельского поселения </w:t>
      </w:r>
      <w:r w:rsidR="00641F9A" w:rsidRPr="00641F9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Луначарский </w:t>
      </w:r>
      <w:r w:rsidRPr="00641F9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муниципального района Ставропольский Самарской области</w:t>
      </w:r>
      <w:r w:rsidRPr="00641F9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14:paraId="0482C04D" w14:textId="77777777" w:rsidR="000746BC" w:rsidRPr="00641F9A" w:rsidRDefault="000746BC" w:rsidP="000746BC">
      <w:pPr>
        <w:keepNext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26282F"/>
          <w:sz w:val="24"/>
          <w:szCs w:val="24"/>
          <w:lang w:eastAsia="ru-RU"/>
        </w:rPr>
      </w:pPr>
    </w:p>
    <w:p w14:paraId="2717F3B6" w14:textId="4850DEF5" w:rsidR="000746BC" w:rsidRPr="00641F9A" w:rsidRDefault="00A80D38" w:rsidP="000746BC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F9A">
        <w:rPr>
          <w:rFonts w:ascii="Times New Roman" w:eastAsia="Calibri" w:hAnsi="Times New Roman" w:cs="Times New Roman"/>
          <w:bCs/>
          <w:sz w:val="24"/>
          <w:szCs w:val="24"/>
        </w:rPr>
        <w:t>В соответствии с </w:t>
      </w:r>
      <w:hyperlink r:id="rId7" w:history="1">
        <w:r w:rsidRPr="00641F9A">
          <w:rPr>
            <w:rFonts w:ascii="Times New Roman" w:eastAsia="Calibri" w:hAnsi="Times New Roman" w:cs="Times New Roman"/>
            <w:bCs/>
            <w:sz w:val="24"/>
            <w:szCs w:val="24"/>
          </w:rPr>
          <w:t>Конституцией Российской Федерации</w:t>
        </w:r>
      </w:hyperlink>
      <w:r w:rsidRPr="00641F9A">
        <w:rPr>
          <w:rFonts w:ascii="Times New Roman" w:eastAsia="Calibri" w:hAnsi="Times New Roman" w:cs="Times New Roman"/>
          <w:bCs/>
          <w:sz w:val="24"/>
          <w:szCs w:val="24"/>
        </w:rPr>
        <w:t>, </w:t>
      </w:r>
      <w:hyperlink r:id="rId8" w:anchor="7D20K3" w:history="1">
        <w:r w:rsidRPr="00641F9A">
          <w:rPr>
            <w:rFonts w:ascii="Times New Roman" w:eastAsia="Calibri" w:hAnsi="Times New Roman" w:cs="Times New Roman"/>
            <w:bCs/>
            <w:sz w:val="24"/>
            <w:szCs w:val="24"/>
          </w:rPr>
          <w:t>Гражданским кодексом Российской Федерации</w:t>
        </w:r>
      </w:hyperlink>
      <w:r w:rsidRPr="00641F9A">
        <w:rPr>
          <w:rFonts w:ascii="Times New Roman" w:eastAsia="Calibri" w:hAnsi="Times New Roman" w:cs="Times New Roman"/>
          <w:bCs/>
          <w:sz w:val="24"/>
          <w:szCs w:val="24"/>
        </w:rPr>
        <w:t>, </w:t>
      </w:r>
      <w:hyperlink r:id="rId9" w:history="1">
        <w:r w:rsidRPr="00641F9A">
          <w:rPr>
            <w:rFonts w:ascii="Times New Roman" w:eastAsia="Calibri" w:hAnsi="Times New Roman" w:cs="Times New Roman"/>
            <w:bCs/>
            <w:sz w:val="24"/>
            <w:szCs w:val="24"/>
          </w:rPr>
          <w:t>Федеральным законом от 10 января 2002 года № 7-ФЗ "Об охране окружающей среды"</w:t>
        </w:r>
      </w:hyperlink>
      <w:r w:rsidRPr="00641F9A">
        <w:rPr>
          <w:rFonts w:ascii="Times New Roman" w:eastAsia="Calibri" w:hAnsi="Times New Roman" w:cs="Times New Roman"/>
          <w:bCs/>
          <w:sz w:val="24"/>
          <w:szCs w:val="24"/>
        </w:rPr>
        <w:t>, </w:t>
      </w:r>
      <w:hyperlink r:id="rId10" w:anchor="7D20K3" w:history="1">
        <w:r w:rsidRPr="00641F9A">
          <w:rPr>
            <w:rFonts w:ascii="Times New Roman" w:eastAsia="Calibri" w:hAnsi="Times New Roman" w:cs="Times New Roman"/>
            <w:bCs/>
            <w:sz w:val="24"/>
            <w:szCs w:val="24"/>
          </w:rPr>
          <w:t>Федеральным законом от 6 октября 2003 года № 131-ФЗ "Об общих принципах организации местного самоуправления в Российской Федерации"</w:t>
        </w:r>
      </w:hyperlink>
      <w:r w:rsidRPr="00641F9A">
        <w:rPr>
          <w:rFonts w:ascii="Times New Roman" w:eastAsia="Calibri" w:hAnsi="Times New Roman" w:cs="Times New Roman"/>
          <w:bCs/>
          <w:sz w:val="24"/>
          <w:szCs w:val="24"/>
        </w:rPr>
        <w:t xml:space="preserve">, в целях рационального использования, улучшения содержания и охраны зеленых насаждений, расположенных на территории сельского поселения </w:t>
      </w:r>
      <w:r w:rsidR="00641F9A" w:rsidRPr="00641F9A">
        <w:rPr>
          <w:rFonts w:ascii="Times New Roman" w:eastAsia="Calibri" w:hAnsi="Times New Roman" w:cs="Times New Roman"/>
          <w:bCs/>
          <w:sz w:val="24"/>
          <w:szCs w:val="24"/>
        </w:rPr>
        <w:t>Луначарский</w:t>
      </w:r>
      <w:r w:rsidR="005155F0" w:rsidRPr="00641F9A">
        <w:rPr>
          <w:rFonts w:ascii="Times New Roman" w:eastAsia="Calibri" w:hAnsi="Times New Roman" w:cs="Times New Roman"/>
          <w:bCs/>
          <w:sz w:val="24"/>
          <w:szCs w:val="24"/>
        </w:rPr>
        <w:t xml:space="preserve"> повышения ответственности юридических лиц и граждан за сохранность зеленых насаждений от несанкционированного осуществления вырубки и возмещения ущерба от вырубки, повреждения и уничтожения зеленых насаждений</w:t>
      </w:r>
      <w:r w:rsidR="000746BC" w:rsidRPr="00641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Устава сельского поселения </w:t>
      </w:r>
      <w:r w:rsidR="00641F9A" w:rsidRPr="00641F9A">
        <w:rPr>
          <w:rFonts w:ascii="Times New Roman" w:eastAsia="Times New Roman" w:hAnsi="Times New Roman" w:cs="Times New Roman"/>
          <w:sz w:val="24"/>
          <w:szCs w:val="24"/>
          <w:lang w:eastAsia="ru-RU"/>
        </w:rPr>
        <w:t>Луначарский</w:t>
      </w:r>
      <w:r w:rsidR="000746BC" w:rsidRPr="00641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46BC" w:rsidRPr="0064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сельского поселения </w:t>
      </w:r>
      <w:r w:rsidR="00641F9A" w:rsidRPr="0064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Луначарский</w:t>
      </w:r>
      <w:r w:rsidR="000746BC" w:rsidRPr="00641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CED4743" w14:textId="77777777" w:rsidR="000746BC" w:rsidRPr="00641F9A" w:rsidRDefault="000746BC" w:rsidP="000746BC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D3AD62" w14:textId="77777777" w:rsidR="000746BC" w:rsidRPr="003838AC" w:rsidRDefault="000746BC" w:rsidP="000746B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14:paraId="74AF4C7C" w14:textId="6F6CD0B2" w:rsidR="000746BC" w:rsidRPr="003838AC" w:rsidRDefault="000746BC" w:rsidP="005155F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38AC">
        <w:rPr>
          <w:rFonts w:ascii="Times New Roman" w:eastAsia="Times New Roman" w:hAnsi="Times New Roman" w:cs="Times New Roman"/>
          <w:sz w:val="24"/>
          <w:szCs w:val="24"/>
        </w:rPr>
        <w:t xml:space="preserve">Утвердить </w:t>
      </w:r>
      <w:r w:rsidR="005155F0" w:rsidRPr="003838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методику </w:t>
      </w:r>
      <w:r w:rsidR="005155F0" w:rsidRPr="003838AC">
        <w:rPr>
          <w:rFonts w:ascii="Times New Roman" w:hAnsi="Times New Roman" w:cs="Times New Roman"/>
          <w:sz w:val="24"/>
          <w:szCs w:val="24"/>
        </w:rPr>
        <w:t xml:space="preserve">по определению восстановительной стоимости при уничтожении (вырубке, сносе) и (или) повреждении зеленых насаждений и компенсационного озеленения на территории </w:t>
      </w:r>
      <w:r w:rsidR="005155F0" w:rsidRPr="003838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сельского поселения </w:t>
      </w:r>
      <w:r w:rsidR="00641F9A" w:rsidRPr="003838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Луначарский </w:t>
      </w:r>
      <w:r w:rsidR="005155F0" w:rsidRPr="003838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муниципального района Ставропольский Самарской области</w:t>
      </w:r>
      <w:r w:rsidR="005155F0" w:rsidRPr="003838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38AC">
        <w:rPr>
          <w:rFonts w:ascii="Times New Roman" w:eastAsia="Times New Roman" w:hAnsi="Times New Roman" w:cs="Times New Roman"/>
          <w:sz w:val="24"/>
          <w:szCs w:val="24"/>
        </w:rPr>
        <w:t>(Приложение 1).</w:t>
      </w:r>
    </w:p>
    <w:p w14:paraId="0416209E" w14:textId="761D6530" w:rsidR="000746BC" w:rsidRPr="003838AC" w:rsidRDefault="000746BC" w:rsidP="000746B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8AC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 «</w:t>
      </w:r>
      <w:r w:rsidR="00641F9A" w:rsidRPr="003838AC">
        <w:rPr>
          <w:rFonts w:ascii="Times New Roman" w:hAnsi="Times New Roman" w:cs="Times New Roman"/>
          <w:sz w:val="24"/>
          <w:szCs w:val="24"/>
        </w:rPr>
        <w:t xml:space="preserve">Луначарский </w:t>
      </w:r>
      <w:r w:rsidRPr="003838AC">
        <w:rPr>
          <w:rFonts w:ascii="Times New Roman" w:hAnsi="Times New Roman" w:cs="Times New Roman"/>
          <w:noProof/>
          <w:sz w:val="24"/>
          <w:szCs w:val="24"/>
        </w:rPr>
        <w:t>Вестник</w:t>
      </w:r>
      <w:r w:rsidRPr="003838AC">
        <w:rPr>
          <w:rFonts w:ascii="Times New Roman" w:hAnsi="Times New Roman" w:cs="Times New Roman"/>
          <w:sz w:val="24"/>
          <w:szCs w:val="24"/>
        </w:rPr>
        <w:t>» и на официальном сайте сельского поселения</w:t>
      </w:r>
      <w:r w:rsidR="00641F9A" w:rsidRPr="003838AC">
        <w:rPr>
          <w:rFonts w:ascii="Times New Roman" w:hAnsi="Times New Roman" w:cs="Times New Roman"/>
          <w:sz w:val="24"/>
          <w:szCs w:val="24"/>
        </w:rPr>
        <w:t xml:space="preserve"> Луначарский</w:t>
      </w:r>
      <w:r w:rsidRPr="003838AC">
        <w:rPr>
          <w:rFonts w:ascii="Times New Roman" w:hAnsi="Times New Roman" w:cs="Times New Roman"/>
          <w:sz w:val="24"/>
          <w:szCs w:val="24"/>
        </w:rPr>
        <w:t xml:space="preserve"> в сети </w:t>
      </w:r>
      <w:r w:rsidR="00641F9A" w:rsidRPr="003838AC">
        <w:rPr>
          <w:rFonts w:ascii="Times New Roman" w:hAnsi="Times New Roman" w:cs="Times New Roman"/>
          <w:sz w:val="24"/>
          <w:szCs w:val="24"/>
        </w:rPr>
        <w:t>и</w:t>
      </w:r>
      <w:r w:rsidRPr="003838AC">
        <w:rPr>
          <w:rFonts w:ascii="Times New Roman" w:hAnsi="Times New Roman" w:cs="Times New Roman"/>
          <w:sz w:val="24"/>
          <w:szCs w:val="24"/>
        </w:rPr>
        <w:t xml:space="preserve">нтернет </w:t>
      </w:r>
      <w:r w:rsidRPr="003838A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3838AC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3838AC">
        <w:rPr>
          <w:rFonts w:ascii="Times New Roman" w:hAnsi="Times New Roman" w:cs="Times New Roman"/>
          <w:sz w:val="24"/>
          <w:szCs w:val="24"/>
        </w:rPr>
        <w:t>//</w:t>
      </w:r>
      <w:proofErr w:type="spellStart"/>
      <w:r w:rsidR="00641F9A" w:rsidRPr="003838AC">
        <w:rPr>
          <w:rFonts w:ascii="Times New Roman" w:hAnsi="Times New Roman" w:cs="Times New Roman"/>
          <w:sz w:val="24"/>
          <w:szCs w:val="24"/>
          <w:lang w:val="en-US"/>
        </w:rPr>
        <w:t>lunacharsku</w:t>
      </w:r>
      <w:proofErr w:type="spellEnd"/>
      <w:r w:rsidRPr="003838A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3838AC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Pr="003838A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3838A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14:paraId="5FEE12B5" w14:textId="77777777" w:rsidR="000746BC" w:rsidRPr="003838AC" w:rsidRDefault="000746BC" w:rsidP="000746BC">
      <w:pPr>
        <w:spacing w:after="0" w:line="240" w:lineRule="auto"/>
        <w:ind w:left="660"/>
        <w:jc w:val="both"/>
        <w:rPr>
          <w:rFonts w:ascii="Times New Roman" w:hAnsi="Times New Roman" w:cs="Times New Roman"/>
          <w:sz w:val="24"/>
          <w:szCs w:val="24"/>
        </w:rPr>
      </w:pPr>
    </w:p>
    <w:p w14:paraId="4B508444" w14:textId="77777777" w:rsidR="000746BC" w:rsidRPr="003838AC" w:rsidRDefault="000746BC" w:rsidP="000746B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838AC">
        <w:rPr>
          <w:rFonts w:ascii="Times New Roman" w:eastAsia="Calibri" w:hAnsi="Times New Roman" w:cs="Times New Roman"/>
          <w:sz w:val="24"/>
          <w:szCs w:val="24"/>
        </w:rPr>
        <w:t xml:space="preserve">Контроль за исполнением настоящего постановления оставляю за собой. </w:t>
      </w:r>
    </w:p>
    <w:p w14:paraId="6AEF0EB9" w14:textId="77777777" w:rsidR="000746BC" w:rsidRPr="00641F9A" w:rsidRDefault="000746BC" w:rsidP="00074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14D03B" w14:textId="77777777" w:rsidR="000746BC" w:rsidRPr="00641F9A" w:rsidRDefault="000746BC" w:rsidP="00074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855F8B" w14:textId="77777777" w:rsidR="000746BC" w:rsidRPr="00AE19C3" w:rsidRDefault="000746BC" w:rsidP="000746BC">
      <w:pPr>
        <w:spacing w:line="360" w:lineRule="auto"/>
        <w:ind w:left="56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3CAF37EE" w14:textId="77777777" w:rsidR="000746BC" w:rsidRPr="00641F9A" w:rsidRDefault="000746BC" w:rsidP="000746BC">
      <w:pPr>
        <w:spacing w:line="360" w:lineRule="auto"/>
        <w:ind w:left="567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9017689" w14:textId="0007C79F" w:rsidR="000746BC" w:rsidRPr="00641F9A" w:rsidRDefault="000746BC" w:rsidP="000746BC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1F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Глава сельского поселения </w:t>
      </w:r>
      <w:r w:rsidR="00641F9A" w:rsidRPr="00641F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Луначарский</w:t>
      </w:r>
      <w:r w:rsidRPr="00641F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641F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641F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           </w:t>
      </w:r>
      <w:r w:rsidR="00641F9A" w:rsidRPr="00641F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Т. А. Шульга</w:t>
      </w:r>
    </w:p>
    <w:p w14:paraId="382D2DC7" w14:textId="77777777" w:rsidR="000746BC" w:rsidRPr="00641F9A" w:rsidRDefault="000746BC" w:rsidP="000746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F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</w:t>
      </w:r>
    </w:p>
    <w:p w14:paraId="3841F420" w14:textId="77777777" w:rsidR="000746BC" w:rsidRPr="00641F9A" w:rsidRDefault="000746BC" w:rsidP="000746B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53F3861" w14:textId="76555D89" w:rsidR="000746BC" w:rsidRPr="00641F9A" w:rsidRDefault="000746BC" w:rsidP="000746B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641F9A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1 </w:t>
      </w:r>
      <w:r w:rsidRPr="00641F9A">
        <w:rPr>
          <w:rFonts w:ascii="Times New Roman" w:hAnsi="Times New Roman" w:cs="Times New Roman"/>
          <w:sz w:val="20"/>
          <w:szCs w:val="20"/>
        </w:rPr>
        <w:t xml:space="preserve">к постановлению администрации сельского поселения </w:t>
      </w:r>
      <w:r w:rsidR="00641F9A" w:rsidRPr="00641F9A">
        <w:rPr>
          <w:rFonts w:ascii="Times New Roman" w:hAnsi="Times New Roman" w:cs="Times New Roman"/>
          <w:sz w:val="20"/>
          <w:szCs w:val="20"/>
        </w:rPr>
        <w:t>Луначарский</w:t>
      </w:r>
    </w:p>
    <w:p w14:paraId="7562C963" w14:textId="77777777" w:rsidR="000746BC" w:rsidRPr="00641F9A" w:rsidRDefault="000746BC" w:rsidP="000746B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641F9A"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proofErr w:type="gramStart"/>
      <w:r w:rsidRPr="00641F9A">
        <w:rPr>
          <w:rFonts w:ascii="Times New Roman" w:hAnsi="Times New Roman" w:cs="Times New Roman"/>
          <w:sz w:val="20"/>
          <w:szCs w:val="20"/>
        </w:rPr>
        <w:t>Ставропольский  Самарской</w:t>
      </w:r>
      <w:proofErr w:type="gramEnd"/>
      <w:r w:rsidRPr="00641F9A">
        <w:rPr>
          <w:rFonts w:ascii="Times New Roman" w:hAnsi="Times New Roman" w:cs="Times New Roman"/>
          <w:sz w:val="20"/>
          <w:szCs w:val="20"/>
        </w:rPr>
        <w:t xml:space="preserve"> области </w:t>
      </w:r>
    </w:p>
    <w:p w14:paraId="69D4C73C" w14:textId="36C32C42" w:rsidR="000746BC" w:rsidRPr="003838AC" w:rsidRDefault="00F62D56" w:rsidP="00F62D5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3838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proofErr w:type="gramStart"/>
      <w:r w:rsidR="000746BC" w:rsidRPr="003838AC">
        <w:rPr>
          <w:rFonts w:ascii="Times New Roman" w:hAnsi="Times New Roman" w:cs="Times New Roman"/>
          <w:sz w:val="24"/>
          <w:szCs w:val="24"/>
        </w:rPr>
        <w:t>от</w:t>
      </w:r>
      <w:r w:rsidR="001B02B8" w:rsidRPr="003838AC">
        <w:rPr>
          <w:rFonts w:ascii="Times New Roman" w:hAnsi="Times New Roman" w:cs="Times New Roman"/>
          <w:sz w:val="24"/>
          <w:szCs w:val="24"/>
        </w:rPr>
        <w:t xml:space="preserve"> </w:t>
      </w:r>
      <w:r w:rsidR="00641F9A" w:rsidRPr="003838AC">
        <w:rPr>
          <w:rFonts w:ascii="Times New Roman" w:hAnsi="Times New Roman" w:cs="Times New Roman"/>
          <w:sz w:val="24"/>
          <w:szCs w:val="24"/>
        </w:rPr>
        <w:t xml:space="preserve"> </w:t>
      </w:r>
      <w:r w:rsidR="00AE19C3">
        <w:rPr>
          <w:rFonts w:ascii="Times New Roman" w:hAnsi="Times New Roman" w:cs="Times New Roman"/>
          <w:sz w:val="24"/>
          <w:szCs w:val="24"/>
        </w:rPr>
        <w:t>11.06</w:t>
      </w:r>
      <w:r w:rsidR="008647BF" w:rsidRPr="003838AC">
        <w:rPr>
          <w:rFonts w:ascii="Times New Roman" w:hAnsi="Times New Roman" w:cs="Times New Roman"/>
          <w:sz w:val="24"/>
          <w:szCs w:val="24"/>
        </w:rPr>
        <w:t>.2024</w:t>
      </w:r>
      <w:proofErr w:type="gramEnd"/>
      <w:r w:rsidR="008647BF" w:rsidRPr="003838AC">
        <w:rPr>
          <w:rFonts w:ascii="Times New Roman" w:hAnsi="Times New Roman" w:cs="Times New Roman"/>
          <w:sz w:val="24"/>
          <w:szCs w:val="24"/>
        </w:rPr>
        <w:t xml:space="preserve"> г. </w:t>
      </w:r>
      <w:r w:rsidR="000746BC" w:rsidRPr="003838AC">
        <w:rPr>
          <w:rFonts w:ascii="Times New Roman" w:hAnsi="Times New Roman" w:cs="Times New Roman"/>
          <w:sz w:val="24"/>
          <w:szCs w:val="24"/>
        </w:rPr>
        <w:t xml:space="preserve">№  </w:t>
      </w:r>
      <w:r w:rsidR="00AE19C3">
        <w:rPr>
          <w:rFonts w:ascii="Times New Roman" w:hAnsi="Times New Roman" w:cs="Times New Roman"/>
          <w:sz w:val="24"/>
          <w:szCs w:val="24"/>
        </w:rPr>
        <w:t>25</w:t>
      </w:r>
      <w:r w:rsidR="000746BC" w:rsidRPr="003838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</w:t>
      </w:r>
    </w:p>
    <w:p w14:paraId="22EC34C5" w14:textId="781115CD" w:rsidR="00EF5EAC" w:rsidRPr="003838AC" w:rsidRDefault="00EF5EAC" w:rsidP="00EF5EAC">
      <w:pPr>
        <w:pStyle w:val="ConsPlusTitle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3838AC">
        <w:rPr>
          <w:rFonts w:ascii="Times New Roman" w:hAnsi="Times New Roman" w:cs="Times New Roman"/>
          <w:sz w:val="24"/>
          <w:szCs w:val="24"/>
        </w:rPr>
        <w:t xml:space="preserve">Методика по определению восстановительной стоимости при уничтожении (вырубке, сносе) и (или) повреждении зеленых насаждений и компенсационного озеленения на территории сельского поселения </w:t>
      </w:r>
      <w:r w:rsidR="00641F9A" w:rsidRPr="003838AC">
        <w:rPr>
          <w:rFonts w:ascii="Times New Roman" w:hAnsi="Times New Roman" w:cs="Times New Roman"/>
          <w:sz w:val="24"/>
          <w:szCs w:val="24"/>
        </w:rPr>
        <w:t>Луначарский</w:t>
      </w:r>
      <w:r w:rsidRPr="003838AC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</w:p>
    <w:p w14:paraId="5AB13997" w14:textId="77777777" w:rsidR="00EF5EAC" w:rsidRPr="003838AC" w:rsidRDefault="00EF5EAC" w:rsidP="00EF5EAC">
      <w:pPr>
        <w:pStyle w:val="ConsPlusTitle"/>
        <w:spacing w:line="360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14:paraId="5BFB2F65" w14:textId="77777777" w:rsidR="00EF5EAC" w:rsidRPr="003838AC" w:rsidRDefault="00EF5EAC" w:rsidP="00EF5EAC">
      <w:pPr>
        <w:pStyle w:val="ConsPlusNormal"/>
        <w:spacing w:line="360" w:lineRule="auto"/>
        <w:ind w:right="141"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838AC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4E5611DA" w14:textId="67D6BB3D" w:rsidR="00EF5EAC" w:rsidRPr="003838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8AC">
        <w:rPr>
          <w:rFonts w:ascii="Times New Roman" w:hAnsi="Times New Roman" w:cs="Times New Roman"/>
          <w:sz w:val="24"/>
          <w:szCs w:val="24"/>
        </w:rPr>
        <w:t xml:space="preserve">1.1. Настоящая Методика по определению восстановительной стоимости при уничтожении (вырубке, сносе) и (или) повреждении зеленых насаждений и компенсационного озеленения на территории сельского поселения </w:t>
      </w:r>
      <w:r w:rsidR="00641F9A" w:rsidRPr="003838AC">
        <w:rPr>
          <w:rFonts w:ascii="Times New Roman" w:hAnsi="Times New Roman" w:cs="Times New Roman"/>
          <w:sz w:val="24"/>
          <w:szCs w:val="24"/>
        </w:rPr>
        <w:t>Луначарский</w:t>
      </w:r>
      <w:r w:rsidRPr="003838AC">
        <w:rPr>
          <w:rFonts w:ascii="Times New Roman" w:hAnsi="Times New Roman" w:cs="Times New Roman"/>
          <w:sz w:val="24"/>
          <w:szCs w:val="24"/>
        </w:rPr>
        <w:t xml:space="preserve"> (далее - Методика) предназначена для исчисления размера платежей, подлежащих внесению в бюджет соответствующего сельского поселения </w:t>
      </w:r>
      <w:r w:rsidR="00B9778E" w:rsidRPr="003838A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41F9A" w:rsidRPr="003838AC">
        <w:rPr>
          <w:rFonts w:ascii="Times New Roman" w:hAnsi="Times New Roman" w:cs="Times New Roman"/>
          <w:sz w:val="24"/>
          <w:szCs w:val="24"/>
        </w:rPr>
        <w:t>Луначарский</w:t>
      </w:r>
      <w:r w:rsidR="00B9778E" w:rsidRPr="003838AC">
        <w:rPr>
          <w:rFonts w:ascii="Times New Roman" w:hAnsi="Times New Roman" w:cs="Times New Roman"/>
          <w:sz w:val="24"/>
          <w:szCs w:val="24"/>
        </w:rPr>
        <w:t xml:space="preserve"> </w:t>
      </w:r>
      <w:r w:rsidRPr="003838AC">
        <w:rPr>
          <w:rFonts w:ascii="Times New Roman" w:hAnsi="Times New Roman" w:cs="Times New Roman"/>
          <w:sz w:val="24"/>
          <w:szCs w:val="24"/>
        </w:rPr>
        <w:t xml:space="preserve">при уничтожении (вырубке, сносе) и (или) повреждении зеленых насаждений и компенсационного озеленения на территории </w:t>
      </w:r>
      <w:r w:rsidR="00B9778E" w:rsidRPr="003838A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41F9A" w:rsidRPr="003838AC">
        <w:rPr>
          <w:rFonts w:ascii="Times New Roman" w:hAnsi="Times New Roman" w:cs="Times New Roman"/>
          <w:sz w:val="24"/>
          <w:szCs w:val="24"/>
        </w:rPr>
        <w:t>Луначарский</w:t>
      </w:r>
      <w:r w:rsidRPr="003838AC">
        <w:rPr>
          <w:rFonts w:ascii="Times New Roman" w:hAnsi="Times New Roman" w:cs="Times New Roman"/>
          <w:sz w:val="24"/>
          <w:szCs w:val="24"/>
        </w:rPr>
        <w:t>.</w:t>
      </w:r>
    </w:p>
    <w:p w14:paraId="56F7C211" w14:textId="77777777" w:rsidR="00EF5EAC" w:rsidRPr="003838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8AC">
        <w:rPr>
          <w:rFonts w:ascii="Times New Roman" w:hAnsi="Times New Roman" w:cs="Times New Roman"/>
          <w:sz w:val="24"/>
          <w:szCs w:val="24"/>
        </w:rPr>
        <w:t>Методика не распространяется на городские леса, земли лесного фонда, территории особо охраняемых природных территорий.</w:t>
      </w:r>
    </w:p>
    <w:p w14:paraId="79DCF943" w14:textId="1F0DD546" w:rsidR="00EF5EAC" w:rsidRPr="003838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8AC">
        <w:rPr>
          <w:rFonts w:ascii="Times New Roman" w:hAnsi="Times New Roman" w:cs="Times New Roman"/>
          <w:sz w:val="24"/>
          <w:szCs w:val="24"/>
        </w:rPr>
        <w:t xml:space="preserve">1.2. Расчет размера платежей при уничтожении (вырубке, сносе) и (или) повреждении зеленых насаждений и компенсационного озеленения                         на территории </w:t>
      </w:r>
      <w:r w:rsidR="00B9778E" w:rsidRPr="003838A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41F9A" w:rsidRPr="003838AC">
        <w:rPr>
          <w:rFonts w:ascii="Times New Roman" w:hAnsi="Times New Roman" w:cs="Times New Roman"/>
          <w:sz w:val="24"/>
          <w:szCs w:val="24"/>
        </w:rPr>
        <w:t>Луначарский</w:t>
      </w:r>
      <w:r w:rsidR="00B9778E" w:rsidRPr="003838AC">
        <w:rPr>
          <w:rFonts w:ascii="Times New Roman" w:hAnsi="Times New Roman" w:cs="Times New Roman"/>
          <w:sz w:val="24"/>
          <w:szCs w:val="24"/>
        </w:rPr>
        <w:t xml:space="preserve"> </w:t>
      </w:r>
      <w:r w:rsidRPr="003838AC">
        <w:rPr>
          <w:rFonts w:ascii="Times New Roman" w:hAnsi="Times New Roman" w:cs="Times New Roman"/>
          <w:sz w:val="24"/>
          <w:szCs w:val="24"/>
        </w:rPr>
        <w:t>проводится методом полного учета всех видов затрат, связанных с созданием и содержанием зеленых насаждений или сохранением и поддержанием естественных растительных сообществ.</w:t>
      </w:r>
    </w:p>
    <w:p w14:paraId="2D537F8B" w14:textId="77777777" w:rsidR="00EF5EAC" w:rsidRPr="003838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8AC">
        <w:rPr>
          <w:rFonts w:ascii="Times New Roman" w:hAnsi="Times New Roman" w:cs="Times New Roman"/>
          <w:sz w:val="24"/>
          <w:szCs w:val="24"/>
        </w:rPr>
        <w:t>1.3. Для целей настоящей Методики используется следующая классификация видов зеленых насаждений вне зависимости от функционального назначения, местоположения, формы собственности и ведомственной принадлежности территорий:</w:t>
      </w:r>
    </w:p>
    <w:p w14:paraId="7750C93D" w14:textId="77777777" w:rsidR="00EF5EAC" w:rsidRPr="003838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8AC">
        <w:rPr>
          <w:rFonts w:ascii="Times New Roman" w:hAnsi="Times New Roman" w:cs="Times New Roman"/>
          <w:sz w:val="24"/>
          <w:szCs w:val="24"/>
        </w:rPr>
        <w:t>зеленые насаждения – совокупность древесных, кустарниковых травянистых растений на определенной территории;</w:t>
      </w:r>
    </w:p>
    <w:p w14:paraId="71452FE1" w14:textId="77777777" w:rsidR="00EF5EAC" w:rsidRPr="003838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8AC">
        <w:rPr>
          <w:rFonts w:ascii="Times New Roman" w:hAnsi="Times New Roman" w:cs="Times New Roman"/>
          <w:sz w:val="24"/>
          <w:szCs w:val="24"/>
        </w:rPr>
        <w:t>деревья – растения, имеющие четко выраженный деревянистый ствол (главный (осевой) одревесневший стебель дерева), диаметром не менее 5 см на высоте 1,3 м, за исключением саженцев;</w:t>
      </w:r>
    </w:p>
    <w:p w14:paraId="064ABB5C" w14:textId="77777777" w:rsidR="00EF5EAC" w:rsidRPr="003838AC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AC">
        <w:rPr>
          <w:rFonts w:ascii="Times New Roman" w:eastAsia="Times New Roman" w:hAnsi="Times New Roman" w:cs="Times New Roman"/>
          <w:sz w:val="24"/>
          <w:szCs w:val="24"/>
          <w:lang w:eastAsia="ru-RU"/>
        </w:rPr>
        <w:t>кустарники – многолетние растения, ветвящиеся у самой поверхности почвы (в отличие от деревьев) и не имеющие во взрослом состоянии главного ствола;</w:t>
      </w:r>
    </w:p>
    <w:p w14:paraId="7C026C32" w14:textId="77777777" w:rsidR="00EF5EAC" w:rsidRPr="003838AC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A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травяной покров – газон, естественная травяная растительность;</w:t>
      </w:r>
    </w:p>
    <w:p w14:paraId="03FDA7B7" w14:textId="77777777" w:rsidR="00EF5EAC" w:rsidRPr="003838AC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A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заросли – деревья и (или) кустарники самосевного и порослевого происхождения, образующие единый сомкнутый полог;</w:t>
      </w:r>
    </w:p>
    <w:p w14:paraId="3517BA2C" w14:textId="77777777" w:rsidR="00EF5EAC" w:rsidRPr="003838AC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A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защитные насаждения – зеленые насаждения, предназначенная для обеспечения защиты земель или водных объектов от негативного воздействия,</w:t>
      </w:r>
    </w:p>
    <w:p w14:paraId="6A4E07A4" w14:textId="77777777" w:rsidR="00EF5EAC" w:rsidRPr="003838AC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компенсационная стоимость зеленых насаждений – стоимостная оценка конкретного вида зеленых насаждений, устанавливаемая для учета ценности вида при уничтожении, складывается из интегрального показателя сметной стоимости посадки, стоимости посадочного материала и ухода, обеспечивающего полное восстановление декоративных и экологических качеств;</w:t>
      </w:r>
    </w:p>
    <w:p w14:paraId="4E8820BA" w14:textId="77777777" w:rsidR="00EF5EAC" w:rsidRPr="003838AC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A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компенсационное озеленение – воспроизводство зеленых насаждений взамен утраченных.</w:t>
      </w:r>
    </w:p>
    <w:p w14:paraId="575C6CF7" w14:textId="77777777" w:rsidR="00EF5EAC" w:rsidRPr="003838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8AC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3838AC">
        <w:rPr>
          <w:rFonts w:ascii="Times New Roman" w:hAnsi="Times New Roman" w:cs="Times New Roman"/>
          <w:sz w:val="24"/>
          <w:szCs w:val="24"/>
        </w:rPr>
        <w:t>4.Компенсационное</w:t>
      </w:r>
      <w:proofErr w:type="gramEnd"/>
      <w:r w:rsidRPr="003838AC">
        <w:rPr>
          <w:rFonts w:ascii="Times New Roman" w:hAnsi="Times New Roman" w:cs="Times New Roman"/>
          <w:sz w:val="24"/>
          <w:szCs w:val="24"/>
        </w:rPr>
        <w:t xml:space="preserve"> озеленение не проводится в случаях:</w:t>
      </w:r>
    </w:p>
    <w:p w14:paraId="0FCD2111" w14:textId="77777777" w:rsidR="00EF5EAC" w:rsidRPr="003838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8AC">
        <w:rPr>
          <w:rFonts w:ascii="Times New Roman" w:hAnsi="Times New Roman" w:cs="Times New Roman"/>
          <w:sz w:val="24"/>
          <w:szCs w:val="24"/>
        </w:rPr>
        <w:t>1) вырубки (сносе) зеленых насаждений, производимой в соответствии с проектом реконструкции озелененной территории, утвержденным в порядке, установленном муниципальным нормативным правовым актом;</w:t>
      </w:r>
    </w:p>
    <w:p w14:paraId="4B7A3AC7" w14:textId="77777777" w:rsidR="00EF5EAC" w:rsidRPr="003838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8AC">
        <w:rPr>
          <w:rFonts w:ascii="Times New Roman" w:hAnsi="Times New Roman" w:cs="Times New Roman"/>
          <w:sz w:val="24"/>
          <w:szCs w:val="24"/>
        </w:rPr>
        <w:t>2) вырубки (сносе) аварийных деревьев;</w:t>
      </w:r>
    </w:p>
    <w:p w14:paraId="2B2DC793" w14:textId="77777777" w:rsidR="00EF5EAC" w:rsidRPr="003838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8AC">
        <w:rPr>
          <w:rFonts w:ascii="Times New Roman" w:hAnsi="Times New Roman" w:cs="Times New Roman"/>
          <w:sz w:val="24"/>
          <w:szCs w:val="24"/>
        </w:rPr>
        <w:t>3) вынужденной вырубке (сносе) зеленых насаждений при ликвидации аварий и последствий чрезвычайных ситуаций природного и техногенного характера;</w:t>
      </w:r>
    </w:p>
    <w:p w14:paraId="164E1FBB" w14:textId="77777777" w:rsidR="00EF5EAC" w:rsidRPr="003838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8AC">
        <w:rPr>
          <w:rFonts w:ascii="Times New Roman" w:hAnsi="Times New Roman" w:cs="Times New Roman"/>
          <w:sz w:val="24"/>
          <w:szCs w:val="24"/>
        </w:rPr>
        <w:t>4) санитарных рубках и рубках ухода, проводимых в установленном порядке;</w:t>
      </w:r>
    </w:p>
    <w:p w14:paraId="4E240DCB" w14:textId="77777777" w:rsidR="00EF5EAC" w:rsidRPr="003838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8AC">
        <w:rPr>
          <w:rFonts w:ascii="Times New Roman" w:hAnsi="Times New Roman" w:cs="Times New Roman"/>
          <w:sz w:val="24"/>
          <w:szCs w:val="24"/>
        </w:rPr>
        <w:t>5) вырубки (сносе) зеленых насаждений, производимой на земельных участках, предоставленных для индивидуального жилищного строительства, ведения личного подсобного хозяйства, садоводства и огородничества, сельскохозяйственного использования, организации лесопитомников и питомников плодовых, ягодных, декоративных культур;</w:t>
      </w:r>
    </w:p>
    <w:p w14:paraId="5831FBD0" w14:textId="77777777" w:rsidR="00EF5EAC" w:rsidRPr="003838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8AC">
        <w:rPr>
          <w:rFonts w:ascii="Times New Roman" w:hAnsi="Times New Roman" w:cs="Times New Roman"/>
          <w:sz w:val="24"/>
          <w:szCs w:val="24"/>
        </w:rPr>
        <w:t xml:space="preserve">6) вырубки (сносе) зеленых насаждений, производимой на земельных участках, предоставленных для организации мест погребения, а также при содержании мест погребения; </w:t>
      </w:r>
    </w:p>
    <w:p w14:paraId="109636F4" w14:textId="77777777" w:rsidR="00EF5EAC" w:rsidRPr="003838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8AC">
        <w:rPr>
          <w:rFonts w:ascii="Times New Roman" w:hAnsi="Times New Roman" w:cs="Times New Roman"/>
          <w:sz w:val="24"/>
          <w:szCs w:val="24"/>
        </w:rPr>
        <w:t>7) вырубки (сносе) зеленых насаждений и растительности, попадающей в охранные технические зоны, зоны минимальных расстояний и иные предусмотренные действующим законодательством зоны инженерных коммуникаций и сетей, с целью недопущения их повреждения,</w:t>
      </w:r>
    </w:p>
    <w:p w14:paraId="6DC6E0B1" w14:textId="70BBAA54" w:rsidR="00EF5EAC" w:rsidRPr="003838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8AC">
        <w:rPr>
          <w:rFonts w:ascii="Times New Roman" w:hAnsi="Times New Roman" w:cs="Times New Roman"/>
          <w:sz w:val="24"/>
          <w:szCs w:val="24"/>
        </w:rPr>
        <w:t>8) вырубки (сносе) зеленых насаждений и растительности в соответствии с проектом культур</w:t>
      </w:r>
      <w:r w:rsidR="00641F9A" w:rsidRPr="003838AC">
        <w:rPr>
          <w:rFonts w:ascii="Times New Roman" w:hAnsi="Times New Roman" w:cs="Times New Roman"/>
          <w:sz w:val="24"/>
          <w:szCs w:val="24"/>
        </w:rPr>
        <w:t xml:space="preserve"> </w:t>
      </w:r>
      <w:r w:rsidRPr="003838AC">
        <w:rPr>
          <w:rFonts w:ascii="Times New Roman" w:hAnsi="Times New Roman" w:cs="Times New Roman"/>
          <w:sz w:val="24"/>
          <w:szCs w:val="24"/>
        </w:rPr>
        <w:t>технической мелиорации,</w:t>
      </w:r>
    </w:p>
    <w:p w14:paraId="01A6CD08" w14:textId="77777777" w:rsidR="00EF5EAC" w:rsidRPr="003838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8AC">
        <w:rPr>
          <w:rFonts w:ascii="Times New Roman" w:hAnsi="Times New Roman" w:cs="Times New Roman"/>
          <w:sz w:val="24"/>
          <w:szCs w:val="24"/>
        </w:rPr>
        <w:t xml:space="preserve">9) в границах земельного участка, предоставленного на каком-либо праве, </w:t>
      </w:r>
    </w:p>
    <w:p w14:paraId="77146094" w14:textId="77777777" w:rsidR="00EF5EAC" w:rsidRPr="003838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8AC">
        <w:rPr>
          <w:rFonts w:ascii="Times New Roman" w:hAnsi="Times New Roman" w:cs="Times New Roman"/>
          <w:sz w:val="24"/>
          <w:szCs w:val="24"/>
        </w:rPr>
        <w:t>10) вырубке (сносе) зарослей либо единичных самосевных деревьев или кустарников вне границ населенных пунктов.</w:t>
      </w:r>
    </w:p>
    <w:p w14:paraId="63CA0234" w14:textId="77777777" w:rsidR="00EF5EAC" w:rsidRPr="003838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8AC">
        <w:rPr>
          <w:rFonts w:ascii="Times New Roman" w:hAnsi="Times New Roman" w:cs="Times New Roman"/>
          <w:sz w:val="24"/>
          <w:szCs w:val="24"/>
        </w:rPr>
        <w:t>1.5. Расчет компенсационной стоимости зеленых насаждений осуществляет уполномоченный орган на основании Методики.</w:t>
      </w:r>
    </w:p>
    <w:p w14:paraId="57C3749C" w14:textId="77777777" w:rsidR="00EF5EAC" w:rsidRPr="003838AC" w:rsidRDefault="00EF5EAC" w:rsidP="00EF5EAC">
      <w:pPr>
        <w:pStyle w:val="ConsPlusNormal"/>
        <w:spacing w:line="360" w:lineRule="auto"/>
        <w:ind w:right="141"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" w:name="P77"/>
      <w:bookmarkEnd w:id="1"/>
    </w:p>
    <w:p w14:paraId="005D57D9" w14:textId="77777777" w:rsidR="00EF5EAC" w:rsidRPr="003838AC" w:rsidRDefault="00EF5EAC" w:rsidP="00EF5EAC">
      <w:pPr>
        <w:pStyle w:val="ConsPlusNormal"/>
        <w:ind w:right="141"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838AC">
        <w:rPr>
          <w:rFonts w:ascii="Times New Roman" w:hAnsi="Times New Roman" w:cs="Times New Roman"/>
          <w:b/>
          <w:sz w:val="24"/>
          <w:szCs w:val="24"/>
        </w:rPr>
        <w:t>2. Расчет компенсационной стоимости при уничтожении</w:t>
      </w:r>
    </w:p>
    <w:p w14:paraId="17FFC4C6" w14:textId="77777777" w:rsidR="00EF5EAC" w:rsidRPr="003838AC" w:rsidRDefault="00EF5EAC" w:rsidP="00EF5EAC">
      <w:pPr>
        <w:pStyle w:val="ConsPlusNormal"/>
        <w:ind w:right="14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8AC">
        <w:rPr>
          <w:rFonts w:ascii="Times New Roman" w:hAnsi="Times New Roman" w:cs="Times New Roman"/>
          <w:b/>
          <w:sz w:val="24"/>
          <w:szCs w:val="24"/>
        </w:rPr>
        <w:lastRenderedPageBreak/>
        <w:t>(вырубке, сносе) и (или) повреждении зеленых насаждений</w:t>
      </w:r>
    </w:p>
    <w:p w14:paraId="4A2CA876" w14:textId="77777777" w:rsidR="00EF5EAC" w:rsidRPr="003838AC" w:rsidRDefault="00EF5EAC" w:rsidP="00EF5EAC">
      <w:pPr>
        <w:pStyle w:val="ConsPlusNormal"/>
        <w:ind w:right="14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47987B" w14:textId="77777777" w:rsidR="00EF5EAC" w:rsidRPr="003838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8AC">
        <w:rPr>
          <w:rFonts w:ascii="Times New Roman" w:hAnsi="Times New Roman" w:cs="Times New Roman"/>
          <w:sz w:val="24"/>
          <w:szCs w:val="24"/>
        </w:rPr>
        <w:t xml:space="preserve">2.1. Компенсационная стоимость зеленых насаждений определяется по формуле: </w:t>
      </w:r>
    </w:p>
    <w:p w14:paraId="0BB17C08" w14:textId="77777777" w:rsidR="00EF5EAC" w:rsidRPr="003838AC" w:rsidRDefault="00EF5EAC" w:rsidP="00EF5EAC">
      <w:pPr>
        <w:pStyle w:val="ConsPlusNormal"/>
        <w:spacing w:line="360" w:lineRule="auto"/>
        <w:ind w:right="141"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838AC">
        <w:rPr>
          <w:rFonts w:ascii="Times New Roman" w:hAnsi="Times New Roman" w:cs="Times New Roman"/>
          <w:b/>
          <w:sz w:val="24"/>
          <w:szCs w:val="24"/>
        </w:rPr>
        <w:t>Ск</w:t>
      </w:r>
      <w:proofErr w:type="spellEnd"/>
      <w:r w:rsidRPr="003838AC">
        <w:rPr>
          <w:rFonts w:ascii="Times New Roman" w:hAnsi="Times New Roman" w:cs="Times New Roman"/>
          <w:b/>
          <w:sz w:val="24"/>
          <w:szCs w:val="24"/>
        </w:rPr>
        <w:t xml:space="preserve"> = (</w:t>
      </w:r>
      <w:proofErr w:type="spellStart"/>
      <w:r w:rsidRPr="003838AC">
        <w:rPr>
          <w:rFonts w:ascii="Times New Roman" w:hAnsi="Times New Roman" w:cs="Times New Roman"/>
          <w:b/>
          <w:sz w:val="24"/>
          <w:szCs w:val="24"/>
        </w:rPr>
        <w:t>Сбц</w:t>
      </w:r>
      <w:proofErr w:type="spellEnd"/>
      <w:r w:rsidRPr="003838AC">
        <w:rPr>
          <w:rFonts w:ascii="Times New Roman" w:hAnsi="Times New Roman" w:cs="Times New Roman"/>
          <w:b/>
          <w:sz w:val="24"/>
          <w:szCs w:val="24"/>
        </w:rPr>
        <w:t xml:space="preserve"> x </w:t>
      </w:r>
      <w:proofErr w:type="spellStart"/>
      <w:r w:rsidRPr="003838AC">
        <w:rPr>
          <w:rFonts w:ascii="Times New Roman" w:hAnsi="Times New Roman" w:cs="Times New Roman"/>
          <w:b/>
          <w:sz w:val="24"/>
          <w:szCs w:val="24"/>
        </w:rPr>
        <w:t>Ксост</w:t>
      </w:r>
      <w:proofErr w:type="spellEnd"/>
      <w:r w:rsidRPr="003838AC">
        <w:rPr>
          <w:rFonts w:ascii="Times New Roman" w:hAnsi="Times New Roman" w:cs="Times New Roman"/>
          <w:b/>
          <w:sz w:val="24"/>
          <w:szCs w:val="24"/>
        </w:rPr>
        <w:t xml:space="preserve"> x Кд) x </w:t>
      </w:r>
      <w:r w:rsidRPr="003838AC"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 w:rsidRPr="003838AC">
        <w:rPr>
          <w:rFonts w:ascii="Times New Roman" w:hAnsi="Times New Roman" w:cs="Times New Roman"/>
          <w:sz w:val="24"/>
          <w:szCs w:val="24"/>
        </w:rPr>
        <w:t>, где:</w:t>
      </w:r>
    </w:p>
    <w:p w14:paraId="32EFEE1D" w14:textId="77777777" w:rsidR="00EF5EAC" w:rsidRPr="003838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38AC">
        <w:rPr>
          <w:rFonts w:ascii="Times New Roman" w:hAnsi="Times New Roman" w:cs="Times New Roman"/>
          <w:sz w:val="24"/>
          <w:szCs w:val="24"/>
        </w:rPr>
        <w:t>Ск</w:t>
      </w:r>
      <w:proofErr w:type="spellEnd"/>
      <w:r w:rsidRPr="003838AC">
        <w:rPr>
          <w:rFonts w:ascii="Times New Roman" w:hAnsi="Times New Roman" w:cs="Times New Roman"/>
          <w:sz w:val="24"/>
          <w:szCs w:val="24"/>
        </w:rPr>
        <w:t xml:space="preserve"> – компенсационная стоимость зеленых насаждений</w:t>
      </w:r>
    </w:p>
    <w:p w14:paraId="398E92A5" w14:textId="77777777" w:rsidR="00EF5EAC" w:rsidRPr="003838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38AC">
        <w:rPr>
          <w:rFonts w:ascii="Times New Roman" w:hAnsi="Times New Roman" w:cs="Times New Roman"/>
          <w:sz w:val="24"/>
          <w:szCs w:val="24"/>
        </w:rPr>
        <w:t>Сбц</w:t>
      </w:r>
      <w:proofErr w:type="spellEnd"/>
      <w:r w:rsidRPr="003838AC">
        <w:rPr>
          <w:rFonts w:ascii="Times New Roman" w:hAnsi="Times New Roman" w:cs="Times New Roman"/>
          <w:sz w:val="24"/>
          <w:szCs w:val="24"/>
        </w:rPr>
        <w:t>-базовая цена зеленых насаждений (основных видов деревьев и кустарников, травянистых растений (в расчете на 1 дерево, 1 кустарник, 1 погонный метр живой изгороди, 1 кв. м травянистой растительности);</w:t>
      </w:r>
    </w:p>
    <w:p w14:paraId="2D9CA20E" w14:textId="77777777" w:rsidR="00EF5EAC" w:rsidRPr="003838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38AC">
        <w:rPr>
          <w:rFonts w:ascii="Times New Roman" w:hAnsi="Times New Roman" w:cs="Times New Roman"/>
          <w:sz w:val="24"/>
          <w:szCs w:val="24"/>
        </w:rPr>
        <w:t>Ксост</w:t>
      </w:r>
      <w:proofErr w:type="spellEnd"/>
      <w:r w:rsidRPr="003838AC">
        <w:rPr>
          <w:rFonts w:ascii="Times New Roman" w:hAnsi="Times New Roman" w:cs="Times New Roman"/>
          <w:sz w:val="24"/>
          <w:szCs w:val="24"/>
        </w:rPr>
        <w:t xml:space="preserve"> – коэффициент поправки на текущее состояние сносимых зеленых насаждений;</w:t>
      </w:r>
    </w:p>
    <w:p w14:paraId="6D01ABF4" w14:textId="77777777" w:rsidR="00EF5EAC" w:rsidRPr="003838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8AC">
        <w:rPr>
          <w:rFonts w:ascii="Times New Roman" w:hAnsi="Times New Roman" w:cs="Times New Roman"/>
          <w:sz w:val="24"/>
          <w:szCs w:val="24"/>
        </w:rPr>
        <w:t>Кд – коэффициент поправки, учитывающий возраст сносимого дерева;</w:t>
      </w:r>
    </w:p>
    <w:p w14:paraId="742EAAAC" w14:textId="77777777" w:rsidR="00EF5EAC" w:rsidRPr="003838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8A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3838AC">
        <w:rPr>
          <w:rFonts w:ascii="Times New Roman" w:hAnsi="Times New Roman" w:cs="Times New Roman"/>
          <w:sz w:val="24"/>
          <w:szCs w:val="24"/>
        </w:rPr>
        <w:t xml:space="preserve"> – количество зеленых насаждений </w:t>
      </w:r>
      <w:r w:rsidRPr="003838A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838AC">
        <w:rPr>
          <w:rFonts w:ascii="Times New Roman" w:hAnsi="Times New Roman" w:cs="Times New Roman"/>
          <w:sz w:val="24"/>
          <w:szCs w:val="24"/>
        </w:rPr>
        <w:t xml:space="preserve">-го вида, подлежащих уничтожению. </w:t>
      </w:r>
    </w:p>
    <w:p w14:paraId="3D566C37" w14:textId="77777777" w:rsidR="00EF5EAC" w:rsidRPr="003838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8AC">
        <w:rPr>
          <w:rFonts w:ascii="Times New Roman" w:hAnsi="Times New Roman" w:cs="Times New Roman"/>
          <w:sz w:val="24"/>
          <w:szCs w:val="24"/>
        </w:rPr>
        <w:t>2.2. При незаконном сносе (уничтожении) компенсационная стоимость зеленых насаждений (</w:t>
      </w:r>
      <w:proofErr w:type="spellStart"/>
      <w:r w:rsidRPr="003838AC">
        <w:rPr>
          <w:rFonts w:ascii="Times New Roman" w:hAnsi="Times New Roman" w:cs="Times New Roman"/>
          <w:sz w:val="24"/>
          <w:szCs w:val="24"/>
        </w:rPr>
        <w:t>Ск</w:t>
      </w:r>
      <w:proofErr w:type="spellEnd"/>
      <w:r w:rsidRPr="003838AC">
        <w:rPr>
          <w:rFonts w:ascii="Times New Roman" w:hAnsi="Times New Roman" w:cs="Times New Roman"/>
          <w:sz w:val="24"/>
          <w:szCs w:val="24"/>
        </w:rPr>
        <w:t xml:space="preserve">) умножается на коэффициент пять. </w:t>
      </w:r>
    </w:p>
    <w:p w14:paraId="37824AD4" w14:textId="77777777" w:rsidR="00EF5EAC" w:rsidRPr="003838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8AC">
        <w:rPr>
          <w:rFonts w:ascii="Times New Roman" w:hAnsi="Times New Roman" w:cs="Times New Roman"/>
          <w:sz w:val="24"/>
          <w:szCs w:val="24"/>
        </w:rPr>
        <w:t xml:space="preserve">2.3. Базовая цена </w:t>
      </w:r>
      <w:r w:rsidRPr="003838AC">
        <w:rPr>
          <w:rFonts w:ascii="Times New Roman" w:hAnsi="Times New Roman" w:cs="Times New Roman"/>
          <w:b/>
          <w:sz w:val="24"/>
          <w:szCs w:val="24"/>
        </w:rPr>
        <w:t>дерева</w:t>
      </w:r>
      <w:r w:rsidRPr="003838AC">
        <w:rPr>
          <w:rFonts w:ascii="Times New Roman" w:hAnsi="Times New Roman" w:cs="Times New Roman"/>
          <w:sz w:val="24"/>
          <w:szCs w:val="24"/>
        </w:rPr>
        <w:t xml:space="preserve"> определяется в зависимости от породы по формуле:</w:t>
      </w:r>
    </w:p>
    <w:p w14:paraId="1C7D807C" w14:textId="77777777" w:rsidR="00EF5EAC" w:rsidRPr="003838AC" w:rsidRDefault="00EF5EAC" w:rsidP="00EF5EAC">
      <w:pPr>
        <w:pStyle w:val="ConsPlusNormal"/>
        <w:spacing w:line="360" w:lineRule="auto"/>
        <w:ind w:right="141"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838AC">
        <w:rPr>
          <w:rFonts w:ascii="Times New Roman" w:hAnsi="Times New Roman" w:cs="Times New Roman"/>
          <w:sz w:val="24"/>
          <w:szCs w:val="24"/>
        </w:rPr>
        <w:t>Сбцд</w:t>
      </w:r>
      <w:proofErr w:type="spellEnd"/>
      <w:r w:rsidRPr="003838AC">
        <w:rPr>
          <w:rFonts w:ascii="Times New Roman" w:hAnsi="Times New Roman" w:cs="Times New Roman"/>
          <w:sz w:val="24"/>
          <w:szCs w:val="24"/>
        </w:rPr>
        <w:t xml:space="preserve"> = (</w:t>
      </w:r>
      <w:proofErr w:type="spellStart"/>
      <w:r w:rsidRPr="003838AC">
        <w:rPr>
          <w:rFonts w:ascii="Times New Roman" w:hAnsi="Times New Roman" w:cs="Times New Roman"/>
          <w:sz w:val="24"/>
          <w:szCs w:val="24"/>
        </w:rPr>
        <w:t>Сп</w:t>
      </w:r>
      <w:proofErr w:type="spellEnd"/>
      <w:r w:rsidRPr="003838AC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3838AC">
        <w:rPr>
          <w:rFonts w:ascii="Times New Roman" w:hAnsi="Times New Roman" w:cs="Times New Roman"/>
          <w:sz w:val="24"/>
          <w:szCs w:val="24"/>
        </w:rPr>
        <w:t xml:space="preserve"> + Су x </w:t>
      </w:r>
      <w:proofErr w:type="spellStart"/>
      <w:r w:rsidRPr="003838AC">
        <w:rPr>
          <w:rFonts w:ascii="Times New Roman" w:hAnsi="Times New Roman" w:cs="Times New Roman"/>
          <w:sz w:val="24"/>
          <w:szCs w:val="24"/>
        </w:rPr>
        <w:t>Квп</w:t>
      </w:r>
      <w:proofErr w:type="spellEnd"/>
      <w:r w:rsidRPr="003838AC">
        <w:rPr>
          <w:rFonts w:ascii="Times New Roman" w:hAnsi="Times New Roman" w:cs="Times New Roman"/>
          <w:sz w:val="24"/>
          <w:szCs w:val="24"/>
        </w:rPr>
        <w:t xml:space="preserve">) x </w:t>
      </w:r>
      <w:proofErr w:type="spellStart"/>
      <w:r w:rsidRPr="003838AC">
        <w:rPr>
          <w:rFonts w:ascii="Times New Roman" w:hAnsi="Times New Roman" w:cs="Times New Roman"/>
          <w:sz w:val="24"/>
          <w:szCs w:val="24"/>
        </w:rPr>
        <w:t>Кц</w:t>
      </w:r>
      <w:proofErr w:type="spellEnd"/>
      <w:r w:rsidRPr="003838AC">
        <w:rPr>
          <w:rFonts w:ascii="Times New Roman" w:hAnsi="Times New Roman" w:cs="Times New Roman"/>
          <w:sz w:val="24"/>
          <w:szCs w:val="24"/>
        </w:rPr>
        <w:t>, где:</w:t>
      </w:r>
    </w:p>
    <w:p w14:paraId="15B6C3E1" w14:textId="77777777" w:rsidR="00EF5EAC" w:rsidRPr="003838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38AC">
        <w:rPr>
          <w:rFonts w:ascii="Times New Roman" w:hAnsi="Times New Roman" w:cs="Times New Roman"/>
          <w:sz w:val="24"/>
          <w:szCs w:val="24"/>
        </w:rPr>
        <w:t>Сбцд</w:t>
      </w:r>
      <w:proofErr w:type="spellEnd"/>
      <w:r w:rsidRPr="003838AC">
        <w:rPr>
          <w:rFonts w:ascii="Times New Roman" w:hAnsi="Times New Roman" w:cs="Times New Roman"/>
          <w:sz w:val="24"/>
          <w:szCs w:val="24"/>
        </w:rPr>
        <w:t xml:space="preserve"> - базовая цена одного дерева на текущий период, руб.;</w:t>
      </w:r>
    </w:p>
    <w:p w14:paraId="1F85565F" w14:textId="77777777" w:rsidR="00EF5EAC" w:rsidRPr="003838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38AC">
        <w:rPr>
          <w:rFonts w:ascii="Times New Roman" w:hAnsi="Times New Roman" w:cs="Times New Roman"/>
          <w:sz w:val="24"/>
          <w:szCs w:val="24"/>
        </w:rPr>
        <w:t>Сп</w:t>
      </w:r>
      <w:proofErr w:type="spellEnd"/>
      <w:r w:rsidRPr="003838AC">
        <w:rPr>
          <w:rFonts w:ascii="Times New Roman" w:hAnsi="Times New Roman" w:cs="Times New Roman"/>
          <w:sz w:val="24"/>
          <w:szCs w:val="24"/>
        </w:rPr>
        <w:t xml:space="preserve"> - сметная стоимость посадки одного дерева с комом с учетом стоимости посадочного материала (дерева), </w:t>
      </w:r>
      <w:proofErr w:type="spellStart"/>
      <w:r w:rsidRPr="003838AC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3838AC">
        <w:rPr>
          <w:rFonts w:ascii="Times New Roman" w:hAnsi="Times New Roman" w:cs="Times New Roman"/>
          <w:sz w:val="24"/>
          <w:szCs w:val="24"/>
        </w:rPr>
        <w:t>;</w:t>
      </w:r>
    </w:p>
    <w:p w14:paraId="594F46DD" w14:textId="77777777" w:rsidR="00EF5EAC" w:rsidRPr="003838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8AC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3838AC">
        <w:rPr>
          <w:rFonts w:ascii="Times New Roman" w:hAnsi="Times New Roman" w:cs="Times New Roman"/>
          <w:sz w:val="24"/>
          <w:szCs w:val="24"/>
        </w:rPr>
        <w:t xml:space="preserve"> – группа зеленых насаждений;</w:t>
      </w:r>
    </w:p>
    <w:p w14:paraId="515E69A5" w14:textId="77777777" w:rsidR="00EF5EAC" w:rsidRPr="003838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8AC">
        <w:rPr>
          <w:rFonts w:ascii="Times New Roman" w:hAnsi="Times New Roman" w:cs="Times New Roman"/>
          <w:sz w:val="24"/>
          <w:szCs w:val="24"/>
        </w:rPr>
        <w:t xml:space="preserve">Су - сметная стоимость годового ухода за одним деревом на текущий период, </w:t>
      </w:r>
      <w:proofErr w:type="spellStart"/>
      <w:r w:rsidRPr="003838AC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3838AC">
        <w:rPr>
          <w:rFonts w:ascii="Times New Roman" w:hAnsi="Times New Roman" w:cs="Times New Roman"/>
          <w:sz w:val="24"/>
          <w:szCs w:val="24"/>
        </w:rPr>
        <w:t>;</w:t>
      </w:r>
    </w:p>
    <w:p w14:paraId="2E07C538" w14:textId="77777777" w:rsidR="00EF5EAC" w:rsidRPr="003838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38AC">
        <w:rPr>
          <w:rFonts w:ascii="Times New Roman" w:hAnsi="Times New Roman" w:cs="Times New Roman"/>
          <w:sz w:val="24"/>
          <w:szCs w:val="24"/>
        </w:rPr>
        <w:t>Квп</w:t>
      </w:r>
      <w:proofErr w:type="spellEnd"/>
      <w:r w:rsidRPr="003838AC">
        <w:rPr>
          <w:rFonts w:ascii="Times New Roman" w:hAnsi="Times New Roman" w:cs="Times New Roman"/>
          <w:sz w:val="24"/>
          <w:szCs w:val="24"/>
        </w:rPr>
        <w:t xml:space="preserve"> - количество лет восстановительного периода, учитываемого при расчете затрат на восстановление деревьев на текущий период; </w:t>
      </w:r>
    </w:p>
    <w:p w14:paraId="7B25CCDB" w14:textId="77777777" w:rsidR="00EF5EAC" w:rsidRPr="003838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38AC">
        <w:rPr>
          <w:rFonts w:ascii="Times New Roman" w:hAnsi="Times New Roman" w:cs="Times New Roman"/>
          <w:sz w:val="24"/>
          <w:szCs w:val="24"/>
        </w:rPr>
        <w:t>Кц</w:t>
      </w:r>
      <w:proofErr w:type="spellEnd"/>
      <w:r w:rsidRPr="003838AC">
        <w:rPr>
          <w:rFonts w:ascii="Times New Roman" w:hAnsi="Times New Roman" w:cs="Times New Roman"/>
          <w:sz w:val="24"/>
          <w:szCs w:val="24"/>
        </w:rPr>
        <w:t xml:space="preserve"> - коэффициент ценности дерева.</w:t>
      </w:r>
    </w:p>
    <w:p w14:paraId="7430F3C1" w14:textId="77777777" w:rsidR="00EF5EAC" w:rsidRPr="003838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8AC">
        <w:rPr>
          <w:rFonts w:ascii="Times New Roman" w:hAnsi="Times New Roman" w:cs="Times New Roman"/>
          <w:sz w:val="24"/>
          <w:szCs w:val="24"/>
        </w:rPr>
        <w:t xml:space="preserve">2.4. Базовая цена одного </w:t>
      </w:r>
      <w:r w:rsidRPr="003838AC">
        <w:rPr>
          <w:rFonts w:ascii="Times New Roman" w:hAnsi="Times New Roman" w:cs="Times New Roman"/>
          <w:b/>
          <w:sz w:val="24"/>
          <w:szCs w:val="24"/>
        </w:rPr>
        <w:t>кустарника</w:t>
      </w:r>
      <w:r w:rsidRPr="003838AC">
        <w:rPr>
          <w:rFonts w:ascii="Times New Roman" w:hAnsi="Times New Roman" w:cs="Times New Roman"/>
          <w:sz w:val="24"/>
          <w:szCs w:val="24"/>
        </w:rPr>
        <w:t>, 1 погонного метра живой изгороди определяется по формуле:</w:t>
      </w:r>
    </w:p>
    <w:p w14:paraId="1504193E" w14:textId="77777777" w:rsidR="00EF5EAC" w:rsidRPr="003838AC" w:rsidRDefault="00EF5EAC" w:rsidP="00EF5EAC">
      <w:pPr>
        <w:pStyle w:val="ConsPlusNormal"/>
        <w:spacing w:line="360" w:lineRule="auto"/>
        <w:ind w:right="141"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838AC">
        <w:rPr>
          <w:rFonts w:ascii="Times New Roman" w:hAnsi="Times New Roman" w:cs="Times New Roman"/>
          <w:sz w:val="24"/>
          <w:szCs w:val="24"/>
        </w:rPr>
        <w:t>Сбцк</w:t>
      </w:r>
      <w:proofErr w:type="spellEnd"/>
      <w:r w:rsidRPr="003838AC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3838AC">
        <w:rPr>
          <w:rFonts w:ascii="Times New Roman" w:hAnsi="Times New Roman" w:cs="Times New Roman"/>
          <w:sz w:val="24"/>
          <w:szCs w:val="24"/>
        </w:rPr>
        <w:t>Сп</w:t>
      </w:r>
      <w:proofErr w:type="spellEnd"/>
      <w:r w:rsidRPr="003838AC">
        <w:rPr>
          <w:rFonts w:ascii="Times New Roman" w:hAnsi="Times New Roman" w:cs="Times New Roman"/>
          <w:sz w:val="24"/>
          <w:szCs w:val="24"/>
        </w:rPr>
        <w:t xml:space="preserve"> + Су x </w:t>
      </w:r>
      <w:proofErr w:type="spellStart"/>
      <w:r w:rsidRPr="003838AC">
        <w:rPr>
          <w:rFonts w:ascii="Times New Roman" w:hAnsi="Times New Roman" w:cs="Times New Roman"/>
          <w:sz w:val="24"/>
          <w:szCs w:val="24"/>
        </w:rPr>
        <w:t>Квп</w:t>
      </w:r>
      <w:proofErr w:type="spellEnd"/>
      <w:r w:rsidRPr="003838AC">
        <w:rPr>
          <w:rFonts w:ascii="Times New Roman" w:hAnsi="Times New Roman" w:cs="Times New Roman"/>
          <w:sz w:val="24"/>
          <w:szCs w:val="24"/>
        </w:rPr>
        <w:t>, где:</w:t>
      </w:r>
    </w:p>
    <w:p w14:paraId="5949292D" w14:textId="77777777" w:rsidR="00EF5EAC" w:rsidRPr="003838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38AC">
        <w:rPr>
          <w:rFonts w:ascii="Times New Roman" w:hAnsi="Times New Roman" w:cs="Times New Roman"/>
          <w:sz w:val="24"/>
          <w:szCs w:val="24"/>
        </w:rPr>
        <w:t>Сбцк</w:t>
      </w:r>
      <w:proofErr w:type="spellEnd"/>
      <w:r w:rsidRPr="003838AC">
        <w:rPr>
          <w:rFonts w:ascii="Times New Roman" w:hAnsi="Times New Roman" w:cs="Times New Roman"/>
          <w:sz w:val="24"/>
          <w:szCs w:val="24"/>
        </w:rPr>
        <w:t xml:space="preserve"> - базовая цена одного кустарника, 1 погонного метра живой изгороди на текущий период, руб.;</w:t>
      </w:r>
    </w:p>
    <w:p w14:paraId="66BD9264" w14:textId="77777777" w:rsidR="00EF5EAC" w:rsidRPr="003838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38AC">
        <w:rPr>
          <w:rFonts w:ascii="Times New Roman" w:hAnsi="Times New Roman" w:cs="Times New Roman"/>
          <w:sz w:val="24"/>
          <w:szCs w:val="24"/>
        </w:rPr>
        <w:t>Сп</w:t>
      </w:r>
      <w:proofErr w:type="spellEnd"/>
      <w:r w:rsidRPr="003838AC">
        <w:rPr>
          <w:rFonts w:ascii="Times New Roman" w:hAnsi="Times New Roman" w:cs="Times New Roman"/>
          <w:sz w:val="24"/>
          <w:szCs w:val="24"/>
        </w:rPr>
        <w:t xml:space="preserve"> - сметная стоимость посадки одного кустарника, 1 погонного метра живой изгороди с учетом стоимости посадочного материала (кустарника) на текущий период, </w:t>
      </w:r>
      <w:proofErr w:type="spellStart"/>
      <w:r w:rsidRPr="003838AC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3838AC">
        <w:rPr>
          <w:rFonts w:ascii="Times New Roman" w:hAnsi="Times New Roman" w:cs="Times New Roman"/>
          <w:sz w:val="24"/>
          <w:szCs w:val="24"/>
        </w:rPr>
        <w:t>;</w:t>
      </w:r>
    </w:p>
    <w:p w14:paraId="11A5E783" w14:textId="77777777" w:rsidR="00EF5EAC" w:rsidRPr="003838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8AC">
        <w:rPr>
          <w:rFonts w:ascii="Times New Roman" w:hAnsi="Times New Roman" w:cs="Times New Roman"/>
          <w:sz w:val="24"/>
          <w:szCs w:val="24"/>
        </w:rPr>
        <w:t xml:space="preserve">Су - сметная стоимость годового ухода за одним кустарником, 1 погонного метра живой изгороди на текущий период, </w:t>
      </w:r>
      <w:proofErr w:type="spellStart"/>
      <w:r w:rsidRPr="003838AC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3838AC">
        <w:rPr>
          <w:rFonts w:ascii="Times New Roman" w:hAnsi="Times New Roman" w:cs="Times New Roman"/>
          <w:sz w:val="24"/>
          <w:szCs w:val="24"/>
        </w:rPr>
        <w:t>;</w:t>
      </w:r>
    </w:p>
    <w:p w14:paraId="24AF569F" w14:textId="77777777" w:rsidR="00EF5EAC" w:rsidRPr="003838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38AC">
        <w:rPr>
          <w:rFonts w:ascii="Times New Roman" w:hAnsi="Times New Roman" w:cs="Times New Roman"/>
          <w:sz w:val="24"/>
          <w:szCs w:val="24"/>
        </w:rPr>
        <w:t>Квп</w:t>
      </w:r>
      <w:proofErr w:type="spellEnd"/>
      <w:r w:rsidRPr="003838AC">
        <w:rPr>
          <w:rFonts w:ascii="Times New Roman" w:hAnsi="Times New Roman" w:cs="Times New Roman"/>
          <w:sz w:val="24"/>
          <w:szCs w:val="24"/>
        </w:rPr>
        <w:t xml:space="preserve"> - количество лет восстановительного периода, учитываемого при расчете затрат на восстановление одного кустарника, 1 погонного метра живой изгороди на </w:t>
      </w:r>
      <w:r w:rsidRPr="003838AC">
        <w:rPr>
          <w:rFonts w:ascii="Times New Roman" w:hAnsi="Times New Roman" w:cs="Times New Roman"/>
          <w:sz w:val="24"/>
          <w:szCs w:val="24"/>
        </w:rPr>
        <w:lastRenderedPageBreak/>
        <w:t>текущий период.</w:t>
      </w:r>
    </w:p>
    <w:p w14:paraId="759AD6EB" w14:textId="77777777" w:rsidR="00EF5EAC" w:rsidRPr="003838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8AC">
        <w:rPr>
          <w:rFonts w:ascii="Times New Roman" w:hAnsi="Times New Roman" w:cs="Times New Roman"/>
          <w:sz w:val="24"/>
          <w:szCs w:val="24"/>
        </w:rPr>
        <w:t xml:space="preserve">2.5. Базовая цена </w:t>
      </w:r>
      <w:r w:rsidRPr="003838AC">
        <w:rPr>
          <w:rFonts w:ascii="Times New Roman" w:hAnsi="Times New Roman" w:cs="Times New Roman"/>
          <w:b/>
          <w:sz w:val="24"/>
          <w:szCs w:val="24"/>
        </w:rPr>
        <w:t>травяного покрова</w:t>
      </w:r>
      <w:r w:rsidRPr="003838AC">
        <w:rPr>
          <w:rFonts w:ascii="Times New Roman" w:hAnsi="Times New Roman" w:cs="Times New Roman"/>
          <w:sz w:val="24"/>
          <w:szCs w:val="24"/>
        </w:rPr>
        <w:t xml:space="preserve"> определяется по следующей формуле:</w:t>
      </w:r>
    </w:p>
    <w:p w14:paraId="5033E84F" w14:textId="77777777" w:rsidR="00EF5EAC" w:rsidRPr="003838AC" w:rsidRDefault="00EF5EAC" w:rsidP="00EF5EAC">
      <w:pPr>
        <w:pStyle w:val="ConsPlusNormal"/>
        <w:spacing w:line="360" w:lineRule="auto"/>
        <w:ind w:right="141"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838AC">
        <w:rPr>
          <w:rFonts w:ascii="Times New Roman" w:hAnsi="Times New Roman" w:cs="Times New Roman"/>
          <w:sz w:val="24"/>
          <w:szCs w:val="24"/>
        </w:rPr>
        <w:t>Сбцт</w:t>
      </w:r>
      <w:proofErr w:type="spellEnd"/>
      <w:r w:rsidRPr="003838AC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3838AC">
        <w:rPr>
          <w:rFonts w:ascii="Times New Roman" w:hAnsi="Times New Roman" w:cs="Times New Roman"/>
          <w:sz w:val="24"/>
          <w:szCs w:val="24"/>
        </w:rPr>
        <w:t>Сп</w:t>
      </w:r>
      <w:proofErr w:type="spellEnd"/>
      <w:r w:rsidRPr="003838AC">
        <w:rPr>
          <w:rFonts w:ascii="Times New Roman" w:hAnsi="Times New Roman" w:cs="Times New Roman"/>
          <w:sz w:val="24"/>
          <w:szCs w:val="24"/>
        </w:rPr>
        <w:t xml:space="preserve"> + Су, где:</w:t>
      </w:r>
    </w:p>
    <w:p w14:paraId="7264111D" w14:textId="77777777" w:rsidR="00EF5EAC" w:rsidRPr="003838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38AC">
        <w:rPr>
          <w:rFonts w:ascii="Times New Roman" w:hAnsi="Times New Roman" w:cs="Times New Roman"/>
          <w:sz w:val="24"/>
          <w:szCs w:val="24"/>
        </w:rPr>
        <w:t>Сбцт</w:t>
      </w:r>
      <w:proofErr w:type="spellEnd"/>
      <w:r w:rsidRPr="003838AC">
        <w:rPr>
          <w:rFonts w:ascii="Times New Roman" w:hAnsi="Times New Roman" w:cs="Times New Roman"/>
          <w:sz w:val="24"/>
          <w:szCs w:val="24"/>
        </w:rPr>
        <w:t xml:space="preserve"> – базовая цена 1 квадратного метра травяного покрова на текущий период, </w:t>
      </w:r>
      <w:proofErr w:type="spellStart"/>
      <w:r w:rsidRPr="003838AC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3838AC">
        <w:rPr>
          <w:rFonts w:ascii="Times New Roman" w:hAnsi="Times New Roman" w:cs="Times New Roman"/>
          <w:sz w:val="24"/>
          <w:szCs w:val="24"/>
        </w:rPr>
        <w:t>;</w:t>
      </w:r>
    </w:p>
    <w:p w14:paraId="03F16D64" w14:textId="77777777" w:rsidR="00EF5EAC" w:rsidRPr="003838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38AC">
        <w:rPr>
          <w:rFonts w:ascii="Times New Roman" w:hAnsi="Times New Roman" w:cs="Times New Roman"/>
          <w:sz w:val="24"/>
          <w:szCs w:val="24"/>
        </w:rPr>
        <w:t>Сп</w:t>
      </w:r>
      <w:proofErr w:type="spellEnd"/>
      <w:r w:rsidRPr="003838AC">
        <w:rPr>
          <w:rFonts w:ascii="Times New Roman" w:hAnsi="Times New Roman" w:cs="Times New Roman"/>
          <w:sz w:val="24"/>
          <w:szCs w:val="24"/>
        </w:rPr>
        <w:t xml:space="preserve"> - сметная стоимость устройства 1 квадратного метра газона с учетом стоимости посадочного материала на текущий период, </w:t>
      </w:r>
      <w:proofErr w:type="spellStart"/>
      <w:r w:rsidRPr="003838AC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3838AC">
        <w:rPr>
          <w:rFonts w:ascii="Times New Roman" w:hAnsi="Times New Roman" w:cs="Times New Roman"/>
          <w:sz w:val="24"/>
          <w:szCs w:val="24"/>
        </w:rPr>
        <w:t>;</w:t>
      </w:r>
    </w:p>
    <w:p w14:paraId="5FFE3F83" w14:textId="77777777" w:rsidR="00EF5EAC" w:rsidRPr="003838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8AC">
        <w:rPr>
          <w:rFonts w:ascii="Times New Roman" w:hAnsi="Times New Roman" w:cs="Times New Roman"/>
          <w:sz w:val="24"/>
          <w:szCs w:val="24"/>
        </w:rPr>
        <w:t xml:space="preserve">Су - сметная стоимость годового ухода за 1 квадратным метром газона на текущий период, руб. </w:t>
      </w:r>
    </w:p>
    <w:p w14:paraId="37D7688C" w14:textId="2C7F7776" w:rsidR="00EF5EAC" w:rsidRPr="003838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8AC">
        <w:rPr>
          <w:rFonts w:ascii="Times New Roman" w:hAnsi="Times New Roman" w:cs="Times New Roman"/>
          <w:sz w:val="24"/>
          <w:szCs w:val="24"/>
        </w:rPr>
        <w:t xml:space="preserve">2.6. Породы различных деревьев и кустарников на территории </w:t>
      </w:r>
      <w:r w:rsidR="005A653E" w:rsidRPr="003838A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41F9A" w:rsidRPr="003838AC">
        <w:rPr>
          <w:rFonts w:ascii="Times New Roman" w:hAnsi="Times New Roman" w:cs="Times New Roman"/>
          <w:sz w:val="24"/>
          <w:szCs w:val="24"/>
        </w:rPr>
        <w:t>Луначарский</w:t>
      </w:r>
      <w:r w:rsidR="005A653E" w:rsidRPr="003838AC">
        <w:rPr>
          <w:rFonts w:ascii="Times New Roman" w:hAnsi="Times New Roman" w:cs="Times New Roman"/>
          <w:sz w:val="24"/>
          <w:szCs w:val="24"/>
        </w:rPr>
        <w:t xml:space="preserve"> </w:t>
      </w:r>
      <w:r w:rsidRPr="003838AC">
        <w:rPr>
          <w:rFonts w:ascii="Times New Roman" w:hAnsi="Times New Roman" w:cs="Times New Roman"/>
          <w:sz w:val="24"/>
          <w:szCs w:val="24"/>
        </w:rPr>
        <w:t>по своей ценности (декоративным свойствам) объединяются в группы.</w:t>
      </w:r>
    </w:p>
    <w:p w14:paraId="5DD2822C" w14:textId="77777777" w:rsidR="00EF5EAC" w:rsidRPr="003838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8AC">
        <w:rPr>
          <w:rFonts w:ascii="Times New Roman" w:hAnsi="Times New Roman" w:cs="Times New Roman"/>
          <w:sz w:val="24"/>
          <w:szCs w:val="24"/>
        </w:rPr>
        <w:t>Выделяются 4 группы:</w:t>
      </w:r>
    </w:p>
    <w:p w14:paraId="6FD8BE7A" w14:textId="77777777" w:rsidR="00EF5EAC" w:rsidRPr="003838AC" w:rsidRDefault="00EF5EAC" w:rsidP="00EF5EAC">
      <w:pPr>
        <w:pStyle w:val="ConsPlusNormal"/>
        <w:numPr>
          <w:ilvl w:val="0"/>
          <w:numId w:val="2"/>
        </w:numPr>
        <w:spacing w:line="360" w:lineRule="auto"/>
        <w:ind w:left="0"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8AC">
        <w:rPr>
          <w:rFonts w:ascii="Times New Roman" w:hAnsi="Times New Roman" w:cs="Times New Roman"/>
          <w:sz w:val="24"/>
          <w:szCs w:val="24"/>
        </w:rPr>
        <w:t>хвойные деревья и кустарники;</w:t>
      </w:r>
    </w:p>
    <w:p w14:paraId="69104F1F" w14:textId="77777777" w:rsidR="00EF5EAC" w:rsidRPr="003838AC" w:rsidRDefault="00EF5EAC" w:rsidP="00EF5EAC">
      <w:pPr>
        <w:pStyle w:val="ConsPlusNormal"/>
        <w:numPr>
          <w:ilvl w:val="0"/>
          <w:numId w:val="2"/>
        </w:numPr>
        <w:spacing w:line="360" w:lineRule="auto"/>
        <w:ind w:left="0"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8AC">
        <w:rPr>
          <w:rFonts w:ascii="Times New Roman" w:hAnsi="Times New Roman" w:cs="Times New Roman"/>
          <w:sz w:val="24"/>
          <w:szCs w:val="24"/>
        </w:rPr>
        <w:t>1-я группа лиственных деревьев и кустарников (особо ценные);</w:t>
      </w:r>
    </w:p>
    <w:p w14:paraId="31B83B65" w14:textId="77777777" w:rsidR="00EF5EAC" w:rsidRPr="003838AC" w:rsidRDefault="00EF5EAC" w:rsidP="00EF5EAC">
      <w:pPr>
        <w:pStyle w:val="ConsPlusNormal"/>
        <w:numPr>
          <w:ilvl w:val="0"/>
          <w:numId w:val="2"/>
        </w:numPr>
        <w:spacing w:line="360" w:lineRule="auto"/>
        <w:ind w:left="0"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8AC">
        <w:rPr>
          <w:rFonts w:ascii="Times New Roman" w:hAnsi="Times New Roman" w:cs="Times New Roman"/>
          <w:sz w:val="24"/>
          <w:szCs w:val="24"/>
        </w:rPr>
        <w:t>2-я группа лиственных деревьев и кустарников (ценные);</w:t>
      </w:r>
    </w:p>
    <w:p w14:paraId="03CB5116" w14:textId="77777777" w:rsidR="00EF5EAC" w:rsidRPr="003838AC" w:rsidRDefault="00EF5EAC" w:rsidP="00EF5EAC">
      <w:pPr>
        <w:pStyle w:val="ConsPlusNormal"/>
        <w:spacing w:line="360" w:lineRule="auto"/>
        <w:ind w:left="-28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38AC">
        <w:rPr>
          <w:rFonts w:ascii="Times New Roman" w:hAnsi="Times New Roman" w:cs="Times New Roman"/>
          <w:sz w:val="24"/>
          <w:szCs w:val="24"/>
        </w:rPr>
        <w:t>4) 3-я группа лиственных деревьев и кустарников (малоценные).</w:t>
      </w:r>
    </w:p>
    <w:tbl>
      <w:tblPr>
        <w:tblW w:w="923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56"/>
        <w:gridCol w:w="2214"/>
        <w:gridCol w:w="208"/>
        <w:gridCol w:w="2204"/>
        <w:gridCol w:w="52"/>
        <w:gridCol w:w="2304"/>
      </w:tblGrid>
      <w:tr w:rsidR="00EF5EAC" w:rsidRPr="003838AC" w14:paraId="581A1201" w14:textId="77777777" w:rsidTr="00BA3811">
        <w:tc>
          <w:tcPr>
            <w:tcW w:w="2256" w:type="dxa"/>
          </w:tcPr>
          <w:p w14:paraId="524F5F40" w14:textId="77777777" w:rsidR="00EF5EAC" w:rsidRPr="003838AC" w:rsidRDefault="00EF5EAC" w:rsidP="00BA38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2214" w:type="dxa"/>
          </w:tcPr>
          <w:p w14:paraId="4A05FDAE" w14:textId="77777777" w:rsidR="00EF5EAC" w:rsidRPr="003838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2412" w:type="dxa"/>
            <w:gridSpan w:val="2"/>
          </w:tcPr>
          <w:p w14:paraId="62E1D779" w14:textId="77777777" w:rsidR="00EF5EAC" w:rsidRPr="003838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3 группа</w:t>
            </w:r>
          </w:p>
        </w:tc>
        <w:tc>
          <w:tcPr>
            <w:tcW w:w="2356" w:type="dxa"/>
            <w:gridSpan w:val="2"/>
          </w:tcPr>
          <w:p w14:paraId="0D141FF1" w14:textId="77777777" w:rsidR="00EF5EAC" w:rsidRPr="003838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4 группа</w:t>
            </w:r>
          </w:p>
        </w:tc>
      </w:tr>
      <w:tr w:rsidR="00EF5EAC" w:rsidRPr="003838AC" w14:paraId="6B0DA269" w14:textId="77777777" w:rsidTr="00BA3811">
        <w:tc>
          <w:tcPr>
            <w:tcW w:w="2256" w:type="dxa"/>
            <w:vMerge w:val="restart"/>
          </w:tcPr>
          <w:p w14:paraId="7B3185B4" w14:textId="77777777" w:rsidR="00EF5EAC" w:rsidRPr="003838AC" w:rsidRDefault="00EF5EAC" w:rsidP="00BA38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149"/>
            <w:bookmarkEnd w:id="2"/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Хвойные деревья и кустарники</w:t>
            </w:r>
          </w:p>
        </w:tc>
        <w:tc>
          <w:tcPr>
            <w:tcW w:w="6982" w:type="dxa"/>
            <w:gridSpan w:val="5"/>
          </w:tcPr>
          <w:p w14:paraId="35E34653" w14:textId="77777777" w:rsidR="00EF5EAC" w:rsidRPr="003838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Лиственные деревья и кустарники</w:t>
            </w:r>
          </w:p>
        </w:tc>
      </w:tr>
      <w:tr w:rsidR="00EF5EAC" w:rsidRPr="003838AC" w14:paraId="2C5F2E95" w14:textId="77777777" w:rsidTr="00BA3811">
        <w:tc>
          <w:tcPr>
            <w:tcW w:w="2256" w:type="dxa"/>
            <w:vMerge/>
          </w:tcPr>
          <w:p w14:paraId="051C8232" w14:textId="77777777" w:rsidR="00EF5EAC" w:rsidRPr="003838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  <w:gridSpan w:val="2"/>
          </w:tcPr>
          <w:p w14:paraId="31BB68F2" w14:textId="77777777" w:rsidR="00EF5EAC" w:rsidRPr="003838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1-я группа</w:t>
            </w:r>
          </w:p>
        </w:tc>
        <w:tc>
          <w:tcPr>
            <w:tcW w:w="2256" w:type="dxa"/>
            <w:gridSpan w:val="2"/>
          </w:tcPr>
          <w:p w14:paraId="7DB5C8E7" w14:textId="77777777" w:rsidR="00EF5EAC" w:rsidRPr="003838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2-я группа</w:t>
            </w:r>
          </w:p>
        </w:tc>
        <w:tc>
          <w:tcPr>
            <w:tcW w:w="2304" w:type="dxa"/>
          </w:tcPr>
          <w:p w14:paraId="41E94093" w14:textId="77777777" w:rsidR="00EF5EAC" w:rsidRPr="003838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3-я группа</w:t>
            </w:r>
          </w:p>
        </w:tc>
      </w:tr>
      <w:tr w:rsidR="00EF5EAC" w:rsidRPr="003838AC" w14:paraId="7B15C8BF" w14:textId="77777777" w:rsidTr="00BA3811">
        <w:tc>
          <w:tcPr>
            <w:tcW w:w="2256" w:type="dxa"/>
          </w:tcPr>
          <w:p w14:paraId="5A8AC22D" w14:textId="77777777" w:rsidR="00EF5EAC" w:rsidRPr="003838AC" w:rsidRDefault="00EF5EAC" w:rsidP="00BA38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Ель, кедр, лиственница, пихта, сосна, туя, можжевельник, тис, другие хвойные породы</w:t>
            </w:r>
          </w:p>
        </w:tc>
        <w:tc>
          <w:tcPr>
            <w:tcW w:w="2422" w:type="dxa"/>
            <w:gridSpan w:val="2"/>
          </w:tcPr>
          <w:p w14:paraId="18480D18" w14:textId="77777777" w:rsidR="00EF5EAC" w:rsidRPr="003838AC" w:rsidRDefault="00EF5EAC" w:rsidP="00BA38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Акация белая, бархат амурский, вяз, дуб, ива (белая, вавилонская, остролистная, русская), каштан конский, клен (кроме клена ясенелистного), липа, лох, орех, ясень; кустарники: самшит, бирючина (особенно пестролистные формы), форзиция, рододендрон, широколиственные породы</w:t>
            </w:r>
          </w:p>
        </w:tc>
        <w:tc>
          <w:tcPr>
            <w:tcW w:w="2256" w:type="dxa"/>
            <w:gridSpan w:val="2"/>
          </w:tcPr>
          <w:p w14:paraId="1F2B15E8" w14:textId="77777777" w:rsidR="00EF5EAC" w:rsidRPr="003838AC" w:rsidRDefault="00EF5EAC" w:rsidP="00BA38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Береза, боярышник (штамбовая форма), плодовые декоративные (яблони, сливы, груши, абрикос и др.), рябина, тополь (белый, берлинский, канадский, черный, пирамидальный), черемуха; кустарники: спирея, боярышник, снежноягодник, пузыреплодник</w:t>
            </w:r>
          </w:p>
        </w:tc>
        <w:tc>
          <w:tcPr>
            <w:tcW w:w="2304" w:type="dxa"/>
          </w:tcPr>
          <w:p w14:paraId="52F423FF" w14:textId="77777777" w:rsidR="00EF5EAC" w:rsidRPr="003838AC" w:rsidRDefault="00EF5EAC" w:rsidP="00BA38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Ива (кроме указанных в 1-й группе), клен ясенелистный, ольха, осина, тополь (бальзамический); кустарники: арония, крушина, бересклет, дикорастущие виды кустарниковых ив, другие лиственные породы</w:t>
            </w:r>
          </w:p>
        </w:tc>
      </w:tr>
    </w:tbl>
    <w:p w14:paraId="0DC342CC" w14:textId="77777777" w:rsidR="00EF5EAC" w:rsidRPr="003838AC" w:rsidRDefault="00EF5EAC" w:rsidP="00EF5EAC">
      <w:pPr>
        <w:pStyle w:val="ConsPlusNormal"/>
        <w:spacing w:line="36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6E645E2" w14:textId="77777777" w:rsidR="00EF5EAC" w:rsidRPr="003838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8AC">
        <w:rPr>
          <w:rFonts w:ascii="Times New Roman" w:hAnsi="Times New Roman" w:cs="Times New Roman"/>
          <w:sz w:val="24"/>
          <w:szCs w:val="24"/>
        </w:rPr>
        <w:t>Не перечисленные породы деревьев и кустарников приравниваются к соответствующей группе по схожим признакам.</w:t>
      </w:r>
    </w:p>
    <w:p w14:paraId="1B13A44E" w14:textId="77777777" w:rsidR="00EF5EAC" w:rsidRPr="003838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8AC">
        <w:rPr>
          <w:rFonts w:ascii="Times New Roman" w:hAnsi="Times New Roman" w:cs="Times New Roman"/>
          <w:sz w:val="24"/>
          <w:szCs w:val="24"/>
        </w:rPr>
        <w:t xml:space="preserve">2.7. При расчете компенсационной стоимости зеленые насаждения </w:t>
      </w:r>
      <w:r w:rsidRPr="003838AC">
        <w:rPr>
          <w:rFonts w:ascii="Times New Roman" w:hAnsi="Times New Roman" w:cs="Times New Roman"/>
          <w:sz w:val="24"/>
          <w:szCs w:val="24"/>
        </w:rPr>
        <w:lastRenderedPageBreak/>
        <w:t>подсчитываются поштучно.</w:t>
      </w:r>
    </w:p>
    <w:p w14:paraId="5B92F676" w14:textId="77777777" w:rsidR="00EF5EAC" w:rsidRPr="003838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8AC">
        <w:rPr>
          <w:rFonts w:ascii="Times New Roman" w:hAnsi="Times New Roman" w:cs="Times New Roman"/>
          <w:sz w:val="24"/>
          <w:szCs w:val="24"/>
        </w:rPr>
        <w:t>2.7.1. Если дерево имеет несколько стволов с диаметром не менее 6 см на высоте 1,3 м от шейки корня, то в расчетах учитывается каждый ствол отдельно.</w:t>
      </w:r>
    </w:p>
    <w:p w14:paraId="3005FA90" w14:textId="77777777" w:rsidR="00EF5EAC" w:rsidRPr="003838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8AC">
        <w:rPr>
          <w:rFonts w:ascii="Times New Roman" w:hAnsi="Times New Roman" w:cs="Times New Roman"/>
          <w:sz w:val="24"/>
          <w:szCs w:val="24"/>
        </w:rPr>
        <w:t xml:space="preserve">Клен ясенелистный считать одним деревом независимо от количества стволов, растущих из одного корня. </w:t>
      </w:r>
    </w:p>
    <w:p w14:paraId="706A3D27" w14:textId="77777777" w:rsidR="00EF5EAC" w:rsidRPr="003838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8AC">
        <w:rPr>
          <w:rFonts w:ascii="Times New Roman" w:hAnsi="Times New Roman" w:cs="Times New Roman"/>
          <w:sz w:val="24"/>
          <w:szCs w:val="24"/>
        </w:rPr>
        <w:t>Самосевные деревья, относящиеся к 3-й группе лиственных деревьев (малоценных) и не достигшие в диаметре ствола 5 см, при расчете компенсационной стоимости не учитываются.</w:t>
      </w:r>
    </w:p>
    <w:p w14:paraId="36B8EF04" w14:textId="77777777" w:rsidR="00EF5EAC" w:rsidRPr="003838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8AC">
        <w:rPr>
          <w:rFonts w:ascii="Times New Roman" w:hAnsi="Times New Roman" w:cs="Times New Roman"/>
          <w:sz w:val="24"/>
          <w:szCs w:val="24"/>
        </w:rPr>
        <w:t>2.7.2. Количество вырубаемых кустарников в живой изгороди определяется из расчета 5 кустарников на каждый погонный метр при двухрядной изгороди, 3 кустарника - при однорядной изгороди.</w:t>
      </w:r>
    </w:p>
    <w:p w14:paraId="6FB62B04" w14:textId="77777777" w:rsidR="00EF5EAC" w:rsidRPr="003838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8AC">
        <w:rPr>
          <w:rFonts w:ascii="Times New Roman" w:hAnsi="Times New Roman" w:cs="Times New Roman"/>
          <w:sz w:val="24"/>
          <w:szCs w:val="24"/>
        </w:rPr>
        <w:t>2.7.3. Количество зарослей самосевных деревьев и кустарников (деревья и (или) кустарники самосевного и порослевого происхождения, образующие единый сомкнутый полог) определяется из расчета 20 деревьев на каждые 100 кв. м.</w:t>
      </w:r>
    </w:p>
    <w:p w14:paraId="3A9D2BFE" w14:textId="77777777" w:rsidR="00EF5EAC" w:rsidRPr="003838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8AC">
        <w:rPr>
          <w:rFonts w:ascii="Times New Roman" w:hAnsi="Times New Roman" w:cs="Times New Roman"/>
          <w:sz w:val="24"/>
          <w:szCs w:val="24"/>
        </w:rPr>
        <w:t>2.7.4. Количество газонов и естественной травяной растительности определяется исходя из занимаемой ими площади в квадратных метрах.</w:t>
      </w:r>
    </w:p>
    <w:p w14:paraId="3AAD8CB6" w14:textId="2C1E7CA6" w:rsidR="00EF5EAC" w:rsidRPr="003838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8AC">
        <w:rPr>
          <w:rFonts w:ascii="Times New Roman" w:hAnsi="Times New Roman" w:cs="Times New Roman"/>
          <w:sz w:val="24"/>
          <w:szCs w:val="24"/>
        </w:rPr>
        <w:t>2.8. Стоимость работ по посадке зеленых насаждений (</w:t>
      </w:r>
      <w:proofErr w:type="spellStart"/>
      <w:r w:rsidRPr="003838AC">
        <w:rPr>
          <w:rFonts w:ascii="Times New Roman" w:hAnsi="Times New Roman" w:cs="Times New Roman"/>
          <w:sz w:val="24"/>
          <w:szCs w:val="24"/>
        </w:rPr>
        <w:t>Сп</w:t>
      </w:r>
      <w:proofErr w:type="spellEnd"/>
      <w:r w:rsidRPr="003838AC">
        <w:rPr>
          <w:rFonts w:ascii="Times New Roman" w:hAnsi="Times New Roman" w:cs="Times New Roman"/>
          <w:sz w:val="24"/>
          <w:szCs w:val="24"/>
        </w:rPr>
        <w:t xml:space="preserve">) с годовым уходом (Су), рассчитывается согласно локальному ресурсному сметному расчету (сметной стоимости посадки одного саженца кустарника). За нормативы исчисления компенсационной стоимости зеленых насаждений и объектов озеленения на территории </w:t>
      </w:r>
      <w:r w:rsidR="005A653E" w:rsidRPr="003838A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41F9A" w:rsidRPr="003838AC">
        <w:rPr>
          <w:rFonts w:ascii="Times New Roman" w:hAnsi="Times New Roman" w:cs="Times New Roman"/>
          <w:sz w:val="24"/>
          <w:szCs w:val="24"/>
        </w:rPr>
        <w:t>Луначарский</w:t>
      </w:r>
      <w:r w:rsidR="005A653E" w:rsidRPr="003838AC">
        <w:rPr>
          <w:rFonts w:ascii="Times New Roman" w:hAnsi="Times New Roman" w:cs="Times New Roman"/>
          <w:sz w:val="24"/>
          <w:szCs w:val="24"/>
        </w:rPr>
        <w:t xml:space="preserve"> </w:t>
      </w:r>
      <w:r w:rsidRPr="003838AC">
        <w:rPr>
          <w:rFonts w:ascii="Times New Roman" w:hAnsi="Times New Roman" w:cs="Times New Roman"/>
          <w:sz w:val="24"/>
          <w:szCs w:val="24"/>
        </w:rPr>
        <w:t>принимаются базовые цены зеленых насаждений с применением Территориальных сметных нормативов по Самарской области, с учетом НДС и индексами перехода в текущие цены. Стоимость неучтенных материалов определяется среднестатистической ценой по мониторинговым исследованиям.</w:t>
      </w:r>
    </w:p>
    <w:p w14:paraId="2EFBE900" w14:textId="77777777" w:rsidR="00EF5EAC" w:rsidRPr="003838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8AC">
        <w:rPr>
          <w:rFonts w:ascii="Times New Roman" w:hAnsi="Times New Roman" w:cs="Times New Roman"/>
          <w:sz w:val="24"/>
          <w:szCs w:val="24"/>
        </w:rPr>
        <w:t>Сметная стоимость годового ухода за зелеными насаждениями (Су) определяется на основании Нормативно-производственного регламента содержания озелененных территорий, утвержденного приказом Госстроя РФ от 10.12.1999 № 145. В случае проведения работ по уходу более года до восстановления зеленых насаждений необходимо предусмотреть индекс-дефлятор.</w:t>
      </w:r>
    </w:p>
    <w:p w14:paraId="11267866" w14:textId="77777777" w:rsidR="00EF5EAC" w:rsidRPr="003838AC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AC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Значения коэффициентов:</w:t>
      </w:r>
    </w:p>
    <w:p w14:paraId="0BE59AE7" w14:textId="77777777" w:rsidR="00EF5EAC" w:rsidRPr="003838AC" w:rsidRDefault="00EF5EAC" w:rsidP="00EF5EAC">
      <w:pPr>
        <w:widowControl w:val="0"/>
        <w:autoSpaceDE w:val="0"/>
        <w:autoSpaceDN w:val="0"/>
        <w:spacing w:after="0" w:line="360" w:lineRule="auto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AC">
        <w:rPr>
          <w:rFonts w:ascii="Times New Roman" w:eastAsia="Times New Roman" w:hAnsi="Times New Roman" w:cs="Times New Roman"/>
          <w:sz w:val="24"/>
          <w:szCs w:val="24"/>
          <w:lang w:eastAsia="ru-RU"/>
        </w:rPr>
        <w:t>2.9.</w:t>
      </w:r>
      <w:proofErr w:type="gramStart"/>
      <w:r w:rsidRPr="003838AC">
        <w:rPr>
          <w:rFonts w:ascii="Times New Roman" w:eastAsia="Times New Roman" w:hAnsi="Times New Roman" w:cs="Times New Roman"/>
          <w:sz w:val="24"/>
          <w:szCs w:val="24"/>
          <w:lang w:eastAsia="ru-RU"/>
        </w:rPr>
        <w:t>1.Коэффициент</w:t>
      </w:r>
      <w:proofErr w:type="gramEnd"/>
      <w:r w:rsidRPr="0038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поправки на текущее состояние зеленых насаждений, деревьев, кустарников (</w:t>
      </w:r>
      <w:proofErr w:type="spellStart"/>
      <w:r w:rsidRPr="003838AC">
        <w:rPr>
          <w:rFonts w:ascii="Times New Roman" w:hAnsi="Times New Roman" w:cs="Times New Roman"/>
          <w:b/>
          <w:sz w:val="24"/>
          <w:szCs w:val="24"/>
        </w:rPr>
        <w:t>Ксост</w:t>
      </w:r>
      <w:proofErr w:type="spellEnd"/>
      <w:r w:rsidRPr="003838AC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61"/>
        <w:gridCol w:w="1701"/>
        <w:gridCol w:w="2127"/>
        <w:gridCol w:w="2409"/>
      </w:tblGrid>
      <w:tr w:rsidR="00EF5EAC" w:rsidRPr="003838AC" w14:paraId="1E765C2D" w14:textId="77777777" w:rsidTr="00BA3811">
        <w:trPr>
          <w:trHeight w:val="91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4C17" w14:textId="77777777" w:rsidR="00EF5EAC" w:rsidRPr="003838AC" w:rsidRDefault="00EF5EAC" w:rsidP="00BA3811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Текущее состояние дерева (кустарника)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7BC5D" w14:textId="77777777" w:rsidR="00EF5EAC" w:rsidRPr="003838AC" w:rsidRDefault="00EF5EAC" w:rsidP="00BA3811">
            <w:pPr>
              <w:widowControl w:val="0"/>
              <w:tabs>
                <w:tab w:val="left" w:pos="405"/>
                <w:tab w:val="center" w:pos="930"/>
              </w:tabs>
              <w:autoSpaceDE w:val="0"/>
              <w:autoSpaceDN w:val="0"/>
              <w:spacing w:after="0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14:paraId="5222037E" w14:textId="77777777" w:rsidR="00EF5EAC" w:rsidRPr="003838AC" w:rsidRDefault="00EF5EAC" w:rsidP="00BA3811">
            <w:pPr>
              <w:widowControl w:val="0"/>
              <w:tabs>
                <w:tab w:val="left" w:pos="405"/>
                <w:tab w:val="center" w:pos="930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хорошее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CE318" w14:textId="77777777" w:rsidR="00EF5EAC" w:rsidRPr="003838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D10642" w14:textId="77777777" w:rsidR="00EF5EAC" w:rsidRPr="003838AC" w:rsidRDefault="00EF5EAC" w:rsidP="00BA3811">
            <w:pPr>
              <w:widowControl w:val="0"/>
              <w:autoSpaceDE w:val="0"/>
              <w:autoSpaceDN w:val="0"/>
              <w:spacing w:after="0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9D33E" w14:textId="77777777" w:rsidR="00EF5EAC" w:rsidRPr="003838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59AD05" w14:textId="35EAA426" w:rsidR="00EF5EAC" w:rsidRPr="003838AC" w:rsidRDefault="00641F9A" w:rsidP="00BA3811">
            <w:pPr>
              <w:widowControl w:val="0"/>
              <w:autoSpaceDE w:val="0"/>
              <w:autoSpaceDN w:val="0"/>
              <w:spacing w:after="0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eastAsia="Times New Roman" w:hAnsi="Times New Roman" w:cs="Times New Roman"/>
                <w:sz w:val="24"/>
                <w:szCs w:val="24"/>
              </w:rPr>
              <w:t>пух несущие</w:t>
            </w:r>
            <w:r w:rsidR="00EF5EAC" w:rsidRPr="003838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04F54D6" w14:textId="77777777" w:rsidR="00EF5EAC" w:rsidRPr="003838AC" w:rsidRDefault="00EF5EAC" w:rsidP="00BA3811">
            <w:pPr>
              <w:widowControl w:val="0"/>
              <w:autoSpaceDE w:val="0"/>
              <w:autoSpaceDN w:val="0"/>
              <w:spacing w:after="0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eastAsia="Times New Roman" w:hAnsi="Times New Roman" w:cs="Times New Roman"/>
                <w:sz w:val="24"/>
                <w:szCs w:val="24"/>
              </w:rPr>
              <w:t>тополя</w:t>
            </w:r>
          </w:p>
        </w:tc>
      </w:tr>
      <w:tr w:rsidR="00EF5EAC" w:rsidRPr="003838AC" w14:paraId="56995C73" w14:textId="77777777" w:rsidTr="00BA381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FA4C" w14:textId="77777777" w:rsidR="00EF5EAC" w:rsidRPr="003838AC" w:rsidRDefault="00EF5EAC" w:rsidP="00BA38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38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коэффициент поправки на текущее состояние зеленых насаждений, деревьев, кустарников,</w:t>
            </w:r>
            <w:r w:rsidRPr="003838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838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Ксост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1082E" w14:textId="77777777" w:rsidR="00EF5EAC" w:rsidRPr="003838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43ACFF" w14:textId="77777777" w:rsidR="00EF5EAC" w:rsidRPr="003838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5075C6" w14:textId="77777777" w:rsidR="00EF5EAC" w:rsidRPr="003838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eastAsia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2FD2D" w14:textId="77777777" w:rsidR="00EF5EAC" w:rsidRPr="003838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7795CC" w14:textId="77777777" w:rsidR="00EF5EAC" w:rsidRPr="003838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BA5CB2" w14:textId="77777777" w:rsidR="00EF5EAC" w:rsidRPr="003838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2EB3C" w14:textId="77777777" w:rsidR="00EF5EAC" w:rsidRPr="003838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873D15" w14:textId="77777777" w:rsidR="00EF5EAC" w:rsidRPr="003838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3F11C3" w14:textId="77777777" w:rsidR="00EF5EAC" w:rsidRPr="003838AC" w:rsidRDefault="00EF5EAC" w:rsidP="00BA3811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</w:tbl>
    <w:p w14:paraId="547C9639" w14:textId="77777777" w:rsidR="00EF5EAC" w:rsidRPr="003838AC" w:rsidRDefault="00EF5EAC" w:rsidP="00EF5EAC">
      <w:pPr>
        <w:widowControl w:val="0"/>
        <w:autoSpaceDE w:val="0"/>
        <w:autoSpaceDN w:val="0"/>
        <w:spacing w:after="0" w:line="240" w:lineRule="auto"/>
        <w:ind w:lef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9BD881" w14:textId="77777777" w:rsidR="00EF5EAC" w:rsidRPr="003838AC" w:rsidRDefault="00EF5EAC" w:rsidP="00EF5EA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8A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невозможности определения видового состава и фактического состояния вырубленных и (или) уничтоженных зеленых насаждений исчисление размера ущерба проводится по максимальной действительной восстановительной стоимости 1-й группы лиственных деревьев и применяется (</w:t>
      </w:r>
      <w:proofErr w:type="spellStart"/>
      <w:r w:rsidRPr="003838AC">
        <w:rPr>
          <w:rFonts w:ascii="Times New Roman" w:eastAsia="Times New Roman" w:hAnsi="Times New Roman" w:cs="Times New Roman"/>
          <w:sz w:val="24"/>
          <w:szCs w:val="24"/>
          <w:lang w:eastAsia="ru-RU"/>
        </w:rPr>
        <w:t>Ксост</w:t>
      </w:r>
      <w:proofErr w:type="spellEnd"/>
      <w:r w:rsidRPr="003838AC">
        <w:rPr>
          <w:rFonts w:ascii="Times New Roman" w:eastAsia="Times New Roman" w:hAnsi="Times New Roman" w:cs="Times New Roman"/>
          <w:sz w:val="24"/>
          <w:szCs w:val="24"/>
          <w:lang w:eastAsia="ru-RU"/>
        </w:rPr>
        <w:t>) = 1,0.</w:t>
      </w:r>
    </w:p>
    <w:p w14:paraId="57CDB7DC" w14:textId="77777777" w:rsidR="00EF5EAC" w:rsidRPr="003838AC" w:rsidRDefault="00EF5EAC" w:rsidP="00EF5EA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8AC">
        <w:rPr>
          <w:rFonts w:ascii="Times New Roman" w:hAnsi="Times New Roman" w:cs="Times New Roman"/>
          <w:sz w:val="24"/>
          <w:szCs w:val="24"/>
        </w:rPr>
        <w:t>2.9.2. Коэффициент поправки, учитывающий возраст сносимого дерева и требуемое количество лет восстановительного периода (</w:t>
      </w:r>
      <w:r w:rsidRPr="003838AC">
        <w:rPr>
          <w:rFonts w:ascii="Times New Roman" w:hAnsi="Times New Roman" w:cs="Times New Roman"/>
          <w:b/>
          <w:sz w:val="24"/>
          <w:szCs w:val="24"/>
        </w:rPr>
        <w:t>Кд</w:t>
      </w:r>
      <w:r w:rsidRPr="003838AC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950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56"/>
        <w:gridCol w:w="1507"/>
        <w:gridCol w:w="1732"/>
        <w:gridCol w:w="1756"/>
        <w:gridCol w:w="1756"/>
      </w:tblGrid>
      <w:tr w:rsidR="00EF5EAC" w:rsidRPr="003838AC" w14:paraId="010DDB8E" w14:textId="77777777" w:rsidTr="00BA3811">
        <w:tc>
          <w:tcPr>
            <w:tcW w:w="2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A135B73" w14:textId="77777777" w:rsidR="00EF5EAC" w:rsidRPr="003838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Древесная растительность</w:t>
            </w:r>
          </w:p>
        </w:tc>
        <w:tc>
          <w:tcPr>
            <w:tcW w:w="6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80D2A" w14:textId="77777777" w:rsidR="00EF5EAC" w:rsidRPr="003838AC" w:rsidRDefault="00EF5EAC" w:rsidP="00BA3811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Диаметр дерева</w:t>
            </w:r>
          </w:p>
        </w:tc>
      </w:tr>
      <w:tr w:rsidR="00EF5EAC" w:rsidRPr="003838AC" w14:paraId="7245AF60" w14:textId="77777777" w:rsidTr="00BA3811">
        <w:tc>
          <w:tcPr>
            <w:tcW w:w="27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AC7B28" w14:textId="77777777" w:rsidR="00EF5EAC" w:rsidRPr="003838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D5338" w14:textId="77777777" w:rsidR="00EF5EAC" w:rsidRPr="003838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До 12 см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E7EB1" w14:textId="77777777" w:rsidR="00EF5EAC" w:rsidRPr="003838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12,1 - 24 см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F51BF" w14:textId="77777777" w:rsidR="00EF5EAC" w:rsidRPr="003838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24,1 - 40 см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FF98E" w14:textId="77777777" w:rsidR="00EF5EAC" w:rsidRPr="003838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40,1 - 80 см</w:t>
            </w:r>
          </w:p>
        </w:tc>
      </w:tr>
      <w:tr w:rsidR="00EF5EAC" w:rsidRPr="003838AC" w14:paraId="512C8732" w14:textId="77777777" w:rsidTr="00BA3811">
        <w:tc>
          <w:tcPr>
            <w:tcW w:w="2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DA33" w14:textId="77777777" w:rsidR="00EF5EAC" w:rsidRPr="003838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DF1F" w14:textId="77777777" w:rsidR="00EF5EAC" w:rsidRPr="003838AC" w:rsidRDefault="00EF5EAC" w:rsidP="00BA3811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Количество лет восстановительного периода</w:t>
            </w:r>
          </w:p>
        </w:tc>
      </w:tr>
      <w:tr w:rsidR="00EF5EAC" w:rsidRPr="003838AC" w14:paraId="43E5E74A" w14:textId="77777777" w:rsidTr="00BA3811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B6853" w14:textId="77777777" w:rsidR="00EF5EAC" w:rsidRPr="003838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Хвойные породы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E05DA" w14:textId="77777777" w:rsidR="00EF5EAC" w:rsidRPr="003838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363E6" w14:textId="77777777" w:rsidR="00EF5EAC" w:rsidRPr="003838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25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C3104" w14:textId="77777777" w:rsidR="00EF5EAC" w:rsidRPr="003838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50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144B6" w14:textId="77777777" w:rsidR="00EF5EAC" w:rsidRPr="003838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70 лет</w:t>
            </w:r>
          </w:p>
        </w:tc>
      </w:tr>
      <w:tr w:rsidR="00EF5EAC" w:rsidRPr="003838AC" w14:paraId="3714B5EE" w14:textId="77777777" w:rsidTr="00BA3811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6CE62" w14:textId="77777777" w:rsidR="00EF5EAC" w:rsidRPr="003838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1 группа: дуб, липа, клен, вяз, ясень, каштан, плодовые деревья, осокорь, акация белая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870E6" w14:textId="77777777" w:rsidR="00EF5EAC" w:rsidRPr="003838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00597" w14:textId="77777777" w:rsidR="00EF5EAC" w:rsidRPr="003838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34A1F" w14:textId="77777777" w:rsidR="00EF5EAC" w:rsidRPr="003838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25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F600D" w14:textId="77777777" w:rsidR="00EF5EAC" w:rsidRPr="003838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60 лет</w:t>
            </w:r>
          </w:p>
        </w:tc>
      </w:tr>
      <w:tr w:rsidR="00EF5EAC" w:rsidRPr="003838AC" w14:paraId="58FEB59E" w14:textId="77777777" w:rsidTr="00BA3811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431D2" w14:textId="65B34F84" w:rsidR="00EF5EAC" w:rsidRPr="003838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 xml:space="preserve">2 группа: осина, береза, вяз м/л, клен </w:t>
            </w:r>
            <w:proofErr w:type="spellStart"/>
            <w:r w:rsidR="00641F9A" w:rsidRPr="003838AC">
              <w:rPr>
                <w:rFonts w:ascii="Times New Roman" w:hAnsi="Times New Roman" w:cs="Times New Roman"/>
                <w:sz w:val="24"/>
                <w:szCs w:val="24"/>
              </w:rPr>
              <w:t>ясеневидный</w:t>
            </w:r>
            <w:proofErr w:type="spellEnd"/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, боярышник, рябина, черемуха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80E45" w14:textId="77777777" w:rsidR="00EF5EAC" w:rsidRPr="003838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843C3" w14:textId="77777777" w:rsidR="00EF5EAC" w:rsidRPr="003838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C4964" w14:textId="77777777" w:rsidR="00EF5EAC" w:rsidRPr="003838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20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8219F" w14:textId="77777777" w:rsidR="00EF5EAC" w:rsidRPr="003838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50 лет</w:t>
            </w:r>
          </w:p>
        </w:tc>
      </w:tr>
      <w:tr w:rsidR="00EF5EAC" w:rsidRPr="003838AC" w14:paraId="1AF315C5" w14:textId="77777777" w:rsidTr="00BA3811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A42FE" w14:textId="77777777" w:rsidR="00EF5EAC" w:rsidRPr="003838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3 группа: тополь, ива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8E6E2" w14:textId="77777777" w:rsidR="00EF5EAC" w:rsidRPr="003838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E596B" w14:textId="77777777" w:rsidR="00EF5EAC" w:rsidRPr="003838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95E9A" w14:textId="77777777" w:rsidR="00EF5EAC" w:rsidRPr="003838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18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EEFD1" w14:textId="77777777" w:rsidR="00EF5EAC" w:rsidRPr="003838AC" w:rsidRDefault="00EF5EAC" w:rsidP="00BA3811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50 лет</w:t>
            </w:r>
          </w:p>
        </w:tc>
      </w:tr>
      <w:tr w:rsidR="00EF5EAC" w:rsidRPr="003838AC" w14:paraId="624398E1" w14:textId="77777777" w:rsidTr="00BA3811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6EF2B" w14:textId="77777777" w:rsidR="00EF5EAC" w:rsidRPr="003838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поправки, </w:t>
            </w:r>
            <w:r w:rsidRPr="003838AC">
              <w:rPr>
                <w:rFonts w:ascii="Times New Roman" w:hAnsi="Times New Roman" w:cs="Times New Roman"/>
                <w:b/>
                <w:sz w:val="24"/>
                <w:szCs w:val="24"/>
              </w:rPr>
              <w:t>Кд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24534" w14:textId="77777777" w:rsidR="00EF5EAC" w:rsidRPr="003838AC" w:rsidRDefault="00EF5EAC" w:rsidP="00BA3811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583AD" w14:textId="77777777" w:rsidR="00EF5EAC" w:rsidRPr="003838AC" w:rsidRDefault="00EF5EAC" w:rsidP="00BA3811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96EFE" w14:textId="77777777" w:rsidR="00EF5EAC" w:rsidRPr="003838AC" w:rsidRDefault="00EF5EAC" w:rsidP="00BA3811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3FCBD" w14:textId="77777777" w:rsidR="00EF5EAC" w:rsidRPr="003838AC" w:rsidRDefault="00EF5EAC" w:rsidP="00BA3811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</w:tbl>
    <w:p w14:paraId="564CCEC0" w14:textId="77777777" w:rsidR="00EF5EAC" w:rsidRPr="003838AC" w:rsidRDefault="00EF5EAC" w:rsidP="00EF5EA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5BA47284" w14:textId="77777777" w:rsidR="00EF5EAC" w:rsidRPr="003838AC" w:rsidRDefault="00EF5EAC" w:rsidP="00EF5EAC">
      <w:pPr>
        <w:pStyle w:val="ConsPlusNormal"/>
        <w:spacing w:line="36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838AC">
        <w:rPr>
          <w:rFonts w:ascii="Times New Roman" w:hAnsi="Times New Roman" w:cs="Times New Roman"/>
          <w:sz w:val="24"/>
          <w:szCs w:val="24"/>
        </w:rPr>
        <w:t>2.9.3. Коэффициент количества лет восстановительного периода (периода, в течение которого диаметр саженца достигнет размера, соответствующего диаметру снесенного дерева) (</w:t>
      </w:r>
      <w:proofErr w:type="spellStart"/>
      <w:r w:rsidRPr="003838AC">
        <w:rPr>
          <w:rFonts w:ascii="Times New Roman" w:hAnsi="Times New Roman" w:cs="Times New Roman"/>
          <w:b/>
          <w:sz w:val="24"/>
          <w:szCs w:val="24"/>
        </w:rPr>
        <w:t>Квп</w:t>
      </w:r>
      <w:proofErr w:type="spellEnd"/>
      <w:r w:rsidRPr="003838AC">
        <w:rPr>
          <w:rFonts w:ascii="Times New Roman" w:hAnsi="Times New Roman" w:cs="Times New Roman"/>
          <w:sz w:val="24"/>
          <w:szCs w:val="24"/>
        </w:rPr>
        <w:t>):</w:t>
      </w:r>
    </w:p>
    <w:tbl>
      <w:tblPr>
        <w:tblStyle w:val="a5"/>
        <w:tblW w:w="9504" w:type="dxa"/>
        <w:tblInd w:w="-289" w:type="dxa"/>
        <w:tblLook w:val="04A0" w:firstRow="1" w:lastRow="0" w:firstColumn="1" w:lastColumn="0" w:noHBand="0" w:noVBand="1"/>
      </w:tblPr>
      <w:tblGrid>
        <w:gridCol w:w="4537"/>
        <w:gridCol w:w="4967"/>
      </w:tblGrid>
      <w:tr w:rsidR="00EF5EAC" w:rsidRPr="003838AC" w14:paraId="147DA73D" w14:textId="77777777" w:rsidTr="00BA3811">
        <w:tc>
          <w:tcPr>
            <w:tcW w:w="4537" w:type="dxa"/>
          </w:tcPr>
          <w:p w14:paraId="4ECA18D4" w14:textId="77777777" w:rsidR="00EF5EAC" w:rsidRPr="003838AC" w:rsidRDefault="00EF5EAC" w:rsidP="00BA38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Вид зеленых насаждений</w:t>
            </w:r>
          </w:p>
        </w:tc>
        <w:tc>
          <w:tcPr>
            <w:tcW w:w="4967" w:type="dxa"/>
          </w:tcPr>
          <w:p w14:paraId="3A2765EA" w14:textId="77777777" w:rsidR="00EF5EAC" w:rsidRPr="003838AC" w:rsidRDefault="00EF5EAC" w:rsidP="00BA38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количества лет восстановительного периода, </w:t>
            </w:r>
            <w:proofErr w:type="spellStart"/>
            <w:r w:rsidRPr="003838AC">
              <w:rPr>
                <w:rFonts w:ascii="Times New Roman" w:hAnsi="Times New Roman" w:cs="Times New Roman"/>
                <w:b/>
                <w:sz w:val="24"/>
                <w:szCs w:val="24"/>
              </w:rPr>
              <w:t>Квп</w:t>
            </w:r>
            <w:proofErr w:type="spellEnd"/>
          </w:p>
        </w:tc>
      </w:tr>
      <w:tr w:rsidR="00EF5EAC" w:rsidRPr="003838AC" w14:paraId="738D6DA8" w14:textId="77777777" w:rsidTr="00BA3811">
        <w:tc>
          <w:tcPr>
            <w:tcW w:w="4537" w:type="dxa"/>
          </w:tcPr>
          <w:p w14:paraId="338591D9" w14:textId="77777777" w:rsidR="00EF5EAC" w:rsidRPr="003838AC" w:rsidRDefault="00EF5EAC" w:rsidP="00BA38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Деревья</w:t>
            </w:r>
          </w:p>
        </w:tc>
        <w:tc>
          <w:tcPr>
            <w:tcW w:w="4967" w:type="dxa"/>
          </w:tcPr>
          <w:p w14:paraId="2638FEA3" w14:textId="77777777" w:rsidR="00EF5EAC" w:rsidRPr="003838AC" w:rsidRDefault="00EF5EAC" w:rsidP="00BA38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F5EAC" w:rsidRPr="003838AC" w14:paraId="32C987C9" w14:textId="77777777" w:rsidTr="00BA3811">
        <w:tc>
          <w:tcPr>
            <w:tcW w:w="4537" w:type="dxa"/>
          </w:tcPr>
          <w:p w14:paraId="13B4B9F3" w14:textId="77777777" w:rsidR="00EF5EAC" w:rsidRPr="003838AC" w:rsidRDefault="00EF5EAC" w:rsidP="00BA38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Кустарники</w:t>
            </w:r>
          </w:p>
        </w:tc>
        <w:tc>
          <w:tcPr>
            <w:tcW w:w="4967" w:type="dxa"/>
          </w:tcPr>
          <w:p w14:paraId="174E52C2" w14:textId="77777777" w:rsidR="00EF5EAC" w:rsidRPr="003838AC" w:rsidRDefault="00EF5EAC" w:rsidP="00BA38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5EAC" w:rsidRPr="003838AC" w14:paraId="7B318543" w14:textId="77777777" w:rsidTr="00BA3811">
        <w:tc>
          <w:tcPr>
            <w:tcW w:w="4537" w:type="dxa"/>
          </w:tcPr>
          <w:p w14:paraId="786B0368" w14:textId="77777777" w:rsidR="00EF5EAC" w:rsidRPr="003838AC" w:rsidRDefault="00EF5EAC" w:rsidP="00BA38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Газоны и цветники</w:t>
            </w:r>
          </w:p>
        </w:tc>
        <w:tc>
          <w:tcPr>
            <w:tcW w:w="4967" w:type="dxa"/>
          </w:tcPr>
          <w:p w14:paraId="3C6EA15F" w14:textId="77777777" w:rsidR="00EF5EAC" w:rsidRPr="003838AC" w:rsidRDefault="00EF5EAC" w:rsidP="00BA38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5D24DAE" w14:textId="77777777" w:rsidR="00EF5EAC" w:rsidRPr="003838AC" w:rsidRDefault="00EF5EAC" w:rsidP="00EF5EA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5FFAED3E" w14:textId="77777777" w:rsidR="00EF5EAC" w:rsidRPr="003838AC" w:rsidRDefault="00EF5EAC" w:rsidP="00EF5EAC">
      <w:pPr>
        <w:pStyle w:val="ConsPlusNormal"/>
        <w:spacing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3838AC">
        <w:rPr>
          <w:rFonts w:ascii="Times New Roman" w:hAnsi="Times New Roman" w:cs="Times New Roman"/>
          <w:sz w:val="24"/>
          <w:szCs w:val="24"/>
        </w:rPr>
        <w:tab/>
        <w:t>2.9.4. Коэффициента ценности в зависимости от группы ценности дерева и диаметра ствола (</w:t>
      </w:r>
      <w:proofErr w:type="spellStart"/>
      <w:r w:rsidRPr="003838AC">
        <w:rPr>
          <w:rFonts w:ascii="Times New Roman" w:hAnsi="Times New Roman" w:cs="Times New Roman"/>
          <w:b/>
          <w:sz w:val="24"/>
          <w:szCs w:val="24"/>
        </w:rPr>
        <w:t>Кц</w:t>
      </w:r>
      <w:proofErr w:type="spellEnd"/>
      <w:r w:rsidRPr="003838AC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944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4055"/>
        <w:gridCol w:w="2835"/>
        <w:gridCol w:w="1928"/>
      </w:tblGrid>
      <w:tr w:rsidR="00EF5EAC" w:rsidRPr="003838AC" w14:paraId="6EC71E7E" w14:textId="77777777" w:rsidTr="00BA3811">
        <w:tc>
          <w:tcPr>
            <w:tcW w:w="624" w:type="dxa"/>
          </w:tcPr>
          <w:p w14:paraId="386C45FB" w14:textId="77777777" w:rsidR="00EF5EAC" w:rsidRPr="003838AC" w:rsidRDefault="00EF5EAC" w:rsidP="00BA3811">
            <w:pPr>
              <w:pStyle w:val="ConsPlusNormal"/>
              <w:ind w:right="-320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</w:p>
          <w:p w14:paraId="2CC57B96" w14:textId="77777777" w:rsidR="00EF5EAC" w:rsidRPr="003838AC" w:rsidRDefault="00EF5EAC" w:rsidP="00BA3811">
            <w:pPr>
              <w:pStyle w:val="ConsPlusNormal"/>
              <w:ind w:right="-320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055" w:type="dxa"/>
          </w:tcPr>
          <w:p w14:paraId="2F22F552" w14:textId="77777777" w:rsidR="00EF5EAC" w:rsidRPr="003838AC" w:rsidRDefault="00EF5EAC" w:rsidP="00BA3811">
            <w:pPr>
              <w:pStyle w:val="ConsPlusNormal"/>
              <w:ind w:lef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Классификация растительности озелененных территорий</w:t>
            </w:r>
          </w:p>
        </w:tc>
        <w:tc>
          <w:tcPr>
            <w:tcW w:w="2835" w:type="dxa"/>
          </w:tcPr>
          <w:p w14:paraId="6B2A1DBB" w14:textId="77777777" w:rsidR="00EF5EAC" w:rsidRPr="003838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Диаметры, см</w:t>
            </w:r>
          </w:p>
        </w:tc>
        <w:tc>
          <w:tcPr>
            <w:tcW w:w="1928" w:type="dxa"/>
          </w:tcPr>
          <w:p w14:paraId="49C3920F" w14:textId="77777777" w:rsidR="00EF5EAC" w:rsidRPr="003838AC" w:rsidRDefault="00EF5EAC" w:rsidP="00BA3811">
            <w:pPr>
              <w:pStyle w:val="ConsPlusNormal"/>
              <w:ind w:left="-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ценности дерева, </w:t>
            </w:r>
            <w:proofErr w:type="spellStart"/>
            <w:r w:rsidRPr="003838AC">
              <w:rPr>
                <w:rFonts w:ascii="Times New Roman" w:hAnsi="Times New Roman" w:cs="Times New Roman"/>
                <w:b/>
                <w:sz w:val="24"/>
                <w:szCs w:val="24"/>
              </w:rPr>
              <w:t>Кц</w:t>
            </w:r>
            <w:proofErr w:type="spellEnd"/>
          </w:p>
        </w:tc>
      </w:tr>
      <w:tr w:rsidR="00EF5EAC" w:rsidRPr="003838AC" w14:paraId="09D86B20" w14:textId="77777777" w:rsidTr="00BA3811">
        <w:tc>
          <w:tcPr>
            <w:tcW w:w="9442" w:type="dxa"/>
            <w:gridSpan w:val="4"/>
          </w:tcPr>
          <w:p w14:paraId="67E9A7D4" w14:textId="77777777" w:rsidR="00EF5EAC" w:rsidRPr="003838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Хвойные породы</w:t>
            </w:r>
          </w:p>
        </w:tc>
      </w:tr>
      <w:tr w:rsidR="00EF5EAC" w:rsidRPr="003838AC" w14:paraId="300B3336" w14:textId="77777777" w:rsidTr="00BA3811">
        <w:tc>
          <w:tcPr>
            <w:tcW w:w="624" w:type="dxa"/>
            <w:vMerge w:val="restart"/>
          </w:tcPr>
          <w:p w14:paraId="4E926ECF" w14:textId="77777777" w:rsidR="00EF5EAC" w:rsidRPr="003838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55" w:type="dxa"/>
            <w:vMerge w:val="restart"/>
          </w:tcPr>
          <w:p w14:paraId="62B1E047" w14:textId="77777777" w:rsidR="00EF5EAC" w:rsidRPr="003838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Деревья хвойные</w:t>
            </w:r>
          </w:p>
        </w:tc>
        <w:tc>
          <w:tcPr>
            <w:tcW w:w="2835" w:type="dxa"/>
          </w:tcPr>
          <w:p w14:paraId="5CF5DEE8" w14:textId="77777777" w:rsidR="00EF5EAC" w:rsidRPr="003838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6,0 - 12 см</w:t>
            </w:r>
          </w:p>
        </w:tc>
        <w:tc>
          <w:tcPr>
            <w:tcW w:w="1928" w:type="dxa"/>
            <w:shd w:val="clear" w:color="auto" w:fill="auto"/>
          </w:tcPr>
          <w:p w14:paraId="5F753F53" w14:textId="77777777" w:rsidR="00EF5EAC" w:rsidRPr="003838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EF5EAC" w:rsidRPr="003838AC" w14:paraId="188AD564" w14:textId="77777777" w:rsidTr="00BA3811">
        <w:tc>
          <w:tcPr>
            <w:tcW w:w="624" w:type="dxa"/>
            <w:vMerge/>
          </w:tcPr>
          <w:p w14:paraId="38B87336" w14:textId="77777777" w:rsidR="00EF5EAC" w:rsidRPr="003838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14:paraId="1728BB3B" w14:textId="77777777" w:rsidR="00EF5EAC" w:rsidRPr="003838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0A38D65" w14:textId="77777777" w:rsidR="00EF5EAC" w:rsidRPr="003838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12,1 - 24 см</w:t>
            </w:r>
          </w:p>
        </w:tc>
        <w:tc>
          <w:tcPr>
            <w:tcW w:w="1928" w:type="dxa"/>
            <w:shd w:val="clear" w:color="auto" w:fill="auto"/>
          </w:tcPr>
          <w:p w14:paraId="6D740FB0" w14:textId="77777777" w:rsidR="00EF5EAC" w:rsidRPr="003838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EF5EAC" w:rsidRPr="003838AC" w14:paraId="32048BE5" w14:textId="77777777" w:rsidTr="00BA3811">
        <w:tc>
          <w:tcPr>
            <w:tcW w:w="624" w:type="dxa"/>
            <w:vMerge/>
          </w:tcPr>
          <w:p w14:paraId="212919F3" w14:textId="77777777" w:rsidR="00EF5EAC" w:rsidRPr="003838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14:paraId="40D530BB" w14:textId="77777777" w:rsidR="00EF5EAC" w:rsidRPr="003838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DBB4B47" w14:textId="77777777" w:rsidR="00EF5EAC" w:rsidRPr="003838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24,1 - 40 см</w:t>
            </w:r>
          </w:p>
        </w:tc>
        <w:tc>
          <w:tcPr>
            <w:tcW w:w="1928" w:type="dxa"/>
            <w:shd w:val="clear" w:color="auto" w:fill="auto"/>
          </w:tcPr>
          <w:p w14:paraId="2543B85D" w14:textId="77777777" w:rsidR="00EF5EAC" w:rsidRPr="003838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F5EAC" w:rsidRPr="003838AC" w14:paraId="7785B526" w14:textId="77777777" w:rsidTr="00BA3811">
        <w:tc>
          <w:tcPr>
            <w:tcW w:w="624" w:type="dxa"/>
            <w:vMerge/>
          </w:tcPr>
          <w:p w14:paraId="7377AE4C" w14:textId="77777777" w:rsidR="00EF5EAC" w:rsidRPr="003838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14:paraId="51669F35" w14:textId="77777777" w:rsidR="00EF5EAC" w:rsidRPr="003838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8F688FF" w14:textId="77777777" w:rsidR="00EF5EAC" w:rsidRPr="003838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40,1 и более см</w:t>
            </w:r>
          </w:p>
        </w:tc>
        <w:tc>
          <w:tcPr>
            <w:tcW w:w="1928" w:type="dxa"/>
            <w:shd w:val="clear" w:color="auto" w:fill="auto"/>
          </w:tcPr>
          <w:p w14:paraId="54F2892F" w14:textId="77777777" w:rsidR="00EF5EAC" w:rsidRPr="003838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EF5EAC" w:rsidRPr="003838AC" w14:paraId="5110C333" w14:textId="77777777" w:rsidTr="00BA3811">
        <w:tc>
          <w:tcPr>
            <w:tcW w:w="9442" w:type="dxa"/>
            <w:gridSpan w:val="4"/>
          </w:tcPr>
          <w:p w14:paraId="5F837447" w14:textId="77777777" w:rsidR="00EF5EAC" w:rsidRPr="003838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Лиственные породы</w:t>
            </w:r>
          </w:p>
        </w:tc>
      </w:tr>
      <w:tr w:rsidR="00EF5EAC" w:rsidRPr="003838AC" w14:paraId="5185B487" w14:textId="77777777" w:rsidTr="00BA3811">
        <w:tc>
          <w:tcPr>
            <w:tcW w:w="624" w:type="dxa"/>
            <w:vMerge w:val="restart"/>
          </w:tcPr>
          <w:p w14:paraId="0B1D5B97" w14:textId="77777777" w:rsidR="00EF5EAC" w:rsidRPr="003838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55" w:type="dxa"/>
            <w:vMerge w:val="restart"/>
          </w:tcPr>
          <w:p w14:paraId="004F5E17" w14:textId="77777777" w:rsidR="00EF5EAC" w:rsidRPr="003838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Деревья лиственные 1-й группы</w:t>
            </w:r>
          </w:p>
        </w:tc>
        <w:tc>
          <w:tcPr>
            <w:tcW w:w="2835" w:type="dxa"/>
          </w:tcPr>
          <w:p w14:paraId="7FD94E9A" w14:textId="77777777" w:rsidR="00EF5EAC" w:rsidRPr="003838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6,0 - 12 см</w:t>
            </w:r>
          </w:p>
        </w:tc>
        <w:tc>
          <w:tcPr>
            <w:tcW w:w="1928" w:type="dxa"/>
            <w:shd w:val="clear" w:color="auto" w:fill="auto"/>
          </w:tcPr>
          <w:p w14:paraId="4EA95744" w14:textId="77777777" w:rsidR="00EF5EAC" w:rsidRPr="003838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EF5EAC" w:rsidRPr="003838AC" w14:paraId="5B068FFA" w14:textId="77777777" w:rsidTr="00BA3811">
        <w:tc>
          <w:tcPr>
            <w:tcW w:w="624" w:type="dxa"/>
            <w:vMerge/>
          </w:tcPr>
          <w:p w14:paraId="116B7D4E" w14:textId="77777777" w:rsidR="00EF5EAC" w:rsidRPr="003838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14:paraId="63B2E024" w14:textId="77777777" w:rsidR="00EF5EAC" w:rsidRPr="003838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04DB7DE" w14:textId="77777777" w:rsidR="00EF5EAC" w:rsidRPr="003838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12,1 - 24 см</w:t>
            </w:r>
          </w:p>
        </w:tc>
        <w:tc>
          <w:tcPr>
            <w:tcW w:w="1928" w:type="dxa"/>
            <w:shd w:val="clear" w:color="auto" w:fill="auto"/>
          </w:tcPr>
          <w:p w14:paraId="2093A3FB" w14:textId="77777777" w:rsidR="00EF5EAC" w:rsidRPr="003838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EF5EAC" w:rsidRPr="003838AC" w14:paraId="703F8AF2" w14:textId="77777777" w:rsidTr="00BA3811">
        <w:tc>
          <w:tcPr>
            <w:tcW w:w="624" w:type="dxa"/>
            <w:vMerge/>
          </w:tcPr>
          <w:p w14:paraId="25CE41B7" w14:textId="77777777" w:rsidR="00EF5EAC" w:rsidRPr="003838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14:paraId="74BBBF6D" w14:textId="77777777" w:rsidR="00EF5EAC" w:rsidRPr="003838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1ABB068" w14:textId="77777777" w:rsidR="00EF5EAC" w:rsidRPr="003838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24,1 - 40 см</w:t>
            </w:r>
          </w:p>
        </w:tc>
        <w:tc>
          <w:tcPr>
            <w:tcW w:w="1928" w:type="dxa"/>
            <w:shd w:val="clear" w:color="auto" w:fill="auto"/>
          </w:tcPr>
          <w:p w14:paraId="129B70B5" w14:textId="77777777" w:rsidR="00EF5EAC" w:rsidRPr="003838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F5EAC" w:rsidRPr="003838AC" w14:paraId="3E130231" w14:textId="77777777" w:rsidTr="00BA3811">
        <w:tc>
          <w:tcPr>
            <w:tcW w:w="624" w:type="dxa"/>
            <w:vMerge/>
          </w:tcPr>
          <w:p w14:paraId="50C252C9" w14:textId="77777777" w:rsidR="00EF5EAC" w:rsidRPr="003838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14:paraId="49EEC003" w14:textId="77777777" w:rsidR="00EF5EAC" w:rsidRPr="003838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7490882" w14:textId="77777777" w:rsidR="00EF5EAC" w:rsidRPr="003838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40,1 и более см</w:t>
            </w:r>
          </w:p>
        </w:tc>
        <w:tc>
          <w:tcPr>
            <w:tcW w:w="1928" w:type="dxa"/>
            <w:shd w:val="clear" w:color="auto" w:fill="auto"/>
          </w:tcPr>
          <w:p w14:paraId="77D83FC3" w14:textId="77777777" w:rsidR="00EF5EAC" w:rsidRPr="003838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EF5EAC" w:rsidRPr="003838AC" w14:paraId="101D56FD" w14:textId="77777777" w:rsidTr="00BA3811">
        <w:tc>
          <w:tcPr>
            <w:tcW w:w="624" w:type="dxa"/>
            <w:vMerge w:val="restart"/>
          </w:tcPr>
          <w:p w14:paraId="7A47F06F" w14:textId="77777777" w:rsidR="00EF5EAC" w:rsidRPr="003838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55" w:type="dxa"/>
            <w:vMerge w:val="restart"/>
          </w:tcPr>
          <w:p w14:paraId="34DFBBF9" w14:textId="77777777" w:rsidR="00EF5EAC" w:rsidRPr="003838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Деревья лиственные 2-й группы</w:t>
            </w:r>
          </w:p>
        </w:tc>
        <w:tc>
          <w:tcPr>
            <w:tcW w:w="2835" w:type="dxa"/>
          </w:tcPr>
          <w:p w14:paraId="063B1DCC" w14:textId="77777777" w:rsidR="00EF5EAC" w:rsidRPr="003838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6,0 - 12 см</w:t>
            </w:r>
          </w:p>
        </w:tc>
        <w:tc>
          <w:tcPr>
            <w:tcW w:w="1928" w:type="dxa"/>
            <w:shd w:val="clear" w:color="auto" w:fill="auto"/>
          </w:tcPr>
          <w:p w14:paraId="24F2C286" w14:textId="77777777" w:rsidR="00EF5EAC" w:rsidRPr="003838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EF5EAC" w:rsidRPr="003838AC" w14:paraId="0349FBD9" w14:textId="77777777" w:rsidTr="00BA3811">
        <w:tc>
          <w:tcPr>
            <w:tcW w:w="624" w:type="dxa"/>
            <w:vMerge/>
          </w:tcPr>
          <w:p w14:paraId="509EE640" w14:textId="77777777" w:rsidR="00EF5EAC" w:rsidRPr="003838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14:paraId="7AF403E2" w14:textId="77777777" w:rsidR="00EF5EAC" w:rsidRPr="003838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E45DEBF" w14:textId="77777777" w:rsidR="00EF5EAC" w:rsidRPr="003838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12,1 - 24 см</w:t>
            </w:r>
          </w:p>
        </w:tc>
        <w:tc>
          <w:tcPr>
            <w:tcW w:w="1928" w:type="dxa"/>
            <w:shd w:val="clear" w:color="auto" w:fill="auto"/>
          </w:tcPr>
          <w:p w14:paraId="597F4A15" w14:textId="77777777" w:rsidR="00EF5EAC" w:rsidRPr="003838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EF5EAC" w:rsidRPr="003838AC" w14:paraId="2CF2CC9A" w14:textId="77777777" w:rsidTr="00BA3811">
        <w:tc>
          <w:tcPr>
            <w:tcW w:w="624" w:type="dxa"/>
            <w:vMerge/>
          </w:tcPr>
          <w:p w14:paraId="484F5CBE" w14:textId="77777777" w:rsidR="00EF5EAC" w:rsidRPr="003838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14:paraId="27A5C59C" w14:textId="77777777" w:rsidR="00EF5EAC" w:rsidRPr="003838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D9AC153" w14:textId="77777777" w:rsidR="00EF5EAC" w:rsidRPr="003838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24,1 - 40 см</w:t>
            </w:r>
          </w:p>
        </w:tc>
        <w:tc>
          <w:tcPr>
            <w:tcW w:w="1928" w:type="dxa"/>
            <w:shd w:val="clear" w:color="auto" w:fill="auto"/>
          </w:tcPr>
          <w:p w14:paraId="54F743D9" w14:textId="77777777" w:rsidR="00EF5EAC" w:rsidRPr="003838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F5EAC" w:rsidRPr="003838AC" w14:paraId="56E2D880" w14:textId="77777777" w:rsidTr="00BA3811">
        <w:tc>
          <w:tcPr>
            <w:tcW w:w="624" w:type="dxa"/>
            <w:vMerge/>
          </w:tcPr>
          <w:p w14:paraId="799FF194" w14:textId="77777777" w:rsidR="00EF5EAC" w:rsidRPr="003838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14:paraId="0803BF78" w14:textId="77777777" w:rsidR="00EF5EAC" w:rsidRPr="003838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2D50616" w14:textId="77777777" w:rsidR="00EF5EAC" w:rsidRPr="003838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40,1 и более см</w:t>
            </w:r>
          </w:p>
        </w:tc>
        <w:tc>
          <w:tcPr>
            <w:tcW w:w="1928" w:type="dxa"/>
            <w:shd w:val="clear" w:color="auto" w:fill="auto"/>
          </w:tcPr>
          <w:p w14:paraId="115722E8" w14:textId="77777777" w:rsidR="00EF5EAC" w:rsidRPr="003838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F5EAC" w:rsidRPr="003838AC" w14:paraId="27322330" w14:textId="77777777" w:rsidTr="00BA3811">
        <w:tc>
          <w:tcPr>
            <w:tcW w:w="624" w:type="dxa"/>
            <w:vMerge w:val="restart"/>
          </w:tcPr>
          <w:p w14:paraId="57988582" w14:textId="77777777" w:rsidR="00EF5EAC" w:rsidRPr="003838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55" w:type="dxa"/>
            <w:vMerge w:val="restart"/>
          </w:tcPr>
          <w:p w14:paraId="1146B25B" w14:textId="77777777" w:rsidR="00EF5EAC" w:rsidRPr="003838AC" w:rsidRDefault="00EF5EAC" w:rsidP="00BA38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Деревья лиственные 3-й группы</w:t>
            </w:r>
          </w:p>
        </w:tc>
        <w:tc>
          <w:tcPr>
            <w:tcW w:w="2835" w:type="dxa"/>
          </w:tcPr>
          <w:p w14:paraId="603516A3" w14:textId="77777777" w:rsidR="00EF5EAC" w:rsidRPr="003838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6,0 - 12 см</w:t>
            </w:r>
          </w:p>
        </w:tc>
        <w:tc>
          <w:tcPr>
            <w:tcW w:w="1928" w:type="dxa"/>
            <w:shd w:val="clear" w:color="auto" w:fill="auto"/>
          </w:tcPr>
          <w:p w14:paraId="6FB2534A" w14:textId="77777777" w:rsidR="00EF5EAC" w:rsidRPr="003838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EF5EAC" w:rsidRPr="003838AC" w14:paraId="4E03C3F6" w14:textId="77777777" w:rsidTr="00BA3811">
        <w:tc>
          <w:tcPr>
            <w:tcW w:w="624" w:type="dxa"/>
            <w:vMerge/>
          </w:tcPr>
          <w:p w14:paraId="497CB217" w14:textId="77777777" w:rsidR="00EF5EAC" w:rsidRPr="003838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14:paraId="4FC90B66" w14:textId="77777777" w:rsidR="00EF5EAC" w:rsidRPr="003838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EC7293C" w14:textId="77777777" w:rsidR="00EF5EAC" w:rsidRPr="003838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12,1 - 24 см</w:t>
            </w:r>
          </w:p>
        </w:tc>
        <w:tc>
          <w:tcPr>
            <w:tcW w:w="1928" w:type="dxa"/>
            <w:shd w:val="clear" w:color="auto" w:fill="auto"/>
          </w:tcPr>
          <w:p w14:paraId="6985D330" w14:textId="77777777" w:rsidR="00EF5EAC" w:rsidRPr="003838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EF5EAC" w:rsidRPr="003838AC" w14:paraId="40F39EDE" w14:textId="77777777" w:rsidTr="00BA3811">
        <w:tc>
          <w:tcPr>
            <w:tcW w:w="624" w:type="dxa"/>
            <w:vMerge/>
          </w:tcPr>
          <w:p w14:paraId="018180F3" w14:textId="77777777" w:rsidR="00EF5EAC" w:rsidRPr="003838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14:paraId="603C8FD1" w14:textId="77777777" w:rsidR="00EF5EAC" w:rsidRPr="003838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E661ED8" w14:textId="77777777" w:rsidR="00EF5EAC" w:rsidRPr="003838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24,1 - 40 см</w:t>
            </w:r>
          </w:p>
        </w:tc>
        <w:tc>
          <w:tcPr>
            <w:tcW w:w="1928" w:type="dxa"/>
            <w:shd w:val="clear" w:color="auto" w:fill="auto"/>
          </w:tcPr>
          <w:p w14:paraId="7EBA0235" w14:textId="77777777" w:rsidR="00EF5EAC" w:rsidRPr="003838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F5EAC" w:rsidRPr="003838AC" w14:paraId="32E68B69" w14:textId="77777777" w:rsidTr="00BA3811">
        <w:tc>
          <w:tcPr>
            <w:tcW w:w="624" w:type="dxa"/>
            <w:vMerge/>
          </w:tcPr>
          <w:p w14:paraId="5D228EFA" w14:textId="77777777" w:rsidR="00EF5EAC" w:rsidRPr="003838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14:paraId="11D3EEFB" w14:textId="77777777" w:rsidR="00EF5EAC" w:rsidRPr="003838AC" w:rsidRDefault="00EF5EAC" w:rsidP="00BA3811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A83C4B7" w14:textId="77777777" w:rsidR="00EF5EAC" w:rsidRPr="003838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40,1 и более см</w:t>
            </w:r>
          </w:p>
        </w:tc>
        <w:tc>
          <w:tcPr>
            <w:tcW w:w="1928" w:type="dxa"/>
            <w:shd w:val="clear" w:color="auto" w:fill="auto"/>
          </w:tcPr>
          <w:p w14:paraId="7C1E566D" w14:textId="77777777" w:rsidR="00EF5EAC" w:rsidRPr="003838AC" w:rsidRDefault="00EF5EAC" w:rsidP="00BA3811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AC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</w:tbl>
    <w:p w14:paraId="517EFFB4" w14:textId="77777777" w:rsidR="00EF5EAC" w:rsidRPr="003838AC" w:rsidRDefault="00EF5EAC" w:rsidP="00EF5EAC">
      <w:pPr>
        <w:pStyle w:val="ConsPlusNormal"/>
        <w:spacing w:line="360" w:lineRule="auto"/>
        <w:ind w:left="-284"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0247DF3" w14:textId="77777777" w:rsidR="00EF5EAC" w:rsidRPr="003838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368"/>
      <w:bookmarkEnd w:id="3"/>
      <w:r w:rsidRPr="003838AC">
        <w:rPr>
          <w:rFonts w:ascii="Times New Roman" w:hAnsi="Times New Roman" w:cs="Times New Roman"/>
          <w:sz w:val="24"/>
          <w:szCs w:val="24"/>
        </w:rPr>
        <w:t>2.9.6. Стоимость работ по посадке деревьев с годовым уходом, рассчитывается согласно локальному ресурсному сметному расчету (сметной стоимости посадки одного саженца кустарника).</w:t>
      </w:r>
    </w:p>
    <w:p w14:paraId="630099C8" w14:textId="77777777" w:rsidR="00EF5EAC" w:rsidRPr="003838AC" w:rsidRDefault="00EF5EAC" w:rsidP="00EF5EAC">
      <w:pPr>
        <w:pStyle w:val="ConsPlusNormal"/>
        <w:spacing w:line="360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8AC">
        <w:rPr>
          <w:rFonts w:ascii="Times New Roman" w:hAnsi="Times New Roman" w:cs="Times New Roman"/>
          <w:sz w:val="24"/>
          <w:szCs w:val="24"/>
        </w:rPr>
        <w:t>Расчет сметы производится в соответствии с федеральными единичными расценками, которая устанавливается путем подготовки локального сметного расчета на посадку одного зеленого насаждения (ФЕР 81-02-47-2001, часть № 47, утвержденные Приказом Министерства строительства и жилищно-коммунального хозяйства Российской Федерации от 16.12.2019 № 876/</w:t>
      </w:r>
      <w:proofErr w:type="spellStart"/>
      <w:r w:rsidRPr="003838AC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3838AC">
        <w:rPr>
          <w:rFonts w:ascii="Times New Roman" w:hAnsi="Times New Roman" w:cs="Times New Roman"/>
          <w:sz w:val="24"/>
          <w:szCs w:val="24"/>
        </w:rPr>
        <w:t>).</w:t>
      </w:r>
    </w:p>
    <w:p w14:paraId="29188AF0" w14:textId="77777777" w:rsidR="000746BC" w:rsidRPr="00641F9A" w:rsidRDefault="000746BC" w:rsidP="00EF5EA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641F9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</w:t>
      </w:r>
    </w:p>
    <w:sectPr w:rsidR="000746BC" w:rsidRPr="00641F9A" w:rsidSect="003838A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E0584E"/>
    <w:multiLevelType w:val="hybridMultilevel"/>
    <w:tmpl w:val="277E5264"/>
    <w:lvl w:ilvl="0" w:tplc="C820F21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65BB1116"/>
    <w:multiLevelType w:val="hybridMultilevel"/>
    <w:tmpl w:val="260E5578"/>
    <w:lvl w:ilvl="0" w:tplc="B85670AE">
      <w:start w:val="1"/>
      <w:numFmt w:val="decimal"/>
      <w:lvlText w:val="%1)"/>
      <w:lvlJc w:val="left"/>
      <w:pPr>
        <w:ind w:left="6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6" w:hanging="360"/>
      </w:pPr>
    </w:lvl>
    <w:lvl w:ilvl="2" w:tplc="0419001B" w:tentative="1">
      <w:start w:val="1"/>
      <w:numFmt w:val="lowerRoman"/>
      <w:lvlText w:val="%3."/>
      <w:lvlJc w:val="right"/>
      <w:pPr>
        <w:ind w:left="2056" w:hanging="180"/>
      </w:pPr>
    </w:lvl>
    <w:lvl w:ilvl="3" w:tplc="0419000F" w:tentative="1">
      <w:start w:val="1"/>
      <w:numFmt w:val="decimal"/>
      <w:lvlText w:val="%4."/>
      <w:lvlJc w:val="left"/>
      <w:pPr>
        <w:ind w:left="2776" w:hanging="360"/>
      </w:pPr>
    </w:lvl>
    <w:lvl w:ilvl="4" w:tplc="04190019" w:tentative="1">
      <w:start w:val="1"/>
      <w:numFmt w:val="lowerLetter"/>
      <w:lvlText w:val="%5."/>
      <w:lvlJc w:val="left"/>
      <w:pPr>
        <w:ind w:left="3496" w:hanging="360"/>
      </w:pPr>
    </w:lvl>
    <w:lvl w:ilvl="5" w:tplc="0419001B" w:tentative="1">
      <w:start w:val="1"/>
      <w:numFmt w:val="lowerRoman"/>
      <w:lvlText w:val="%6."/>
      <w:lvlJc w:val="right"/>
      <w:pPr>
        <w:ind w:left="4216" w:hanging="180"/>
      </w:pPr>
    </w:lvl>
    <w:lvl w:ilvl="6" w:tplc="0419000F" w:tentative="1">
      <w:start w:val="1"/>
      <w:numFmt w:val="decimal"/>
      <w:lvlText w:val="%7."/>
      <w:lvlJc w:val="left"/>
      <w:pPr>
        <w:ind w:left="4936" w:hanging="360"/>
      </w:pPr>
    </w:lvl>
    <w:lvl w:ilvl="7" w:tplc="04190019" w:tentative="1">
      <w:start w:val="1"/>
      <w:numFmt w:val="lowerLetter"/>
      <w:lvlText w:val="%8."/>
      <w:lvlJc w:val="left"/>
      <w:pPr>
        <w:ind w:left="5656" w:hanging="360"/>
      </w:pPr>
    </w:lvl>
    <w:lvl w:ilvl="8" w:tplc="0419001B" w:tentative="1">
      <w:start w:val="1"/>
      <w:numFmt w:val="lowerRoman"/>
      <w:lvlText w:val="%9."/>
      <w:lvlJc w:val="right"/>
      <w:pPr>
        <w:ind w:left="6376" w:hanging="180"/>
      </w:pPr>
    </w:lvl>
  </w:abstractNum>
  <w:num w:numId="1" w16cid:durableId="173614108">
    <w:abstractNumId w:val="0"/>
  </w:num>
  <w:num w:numId="2" w16cid:durableId="17682347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5688"/>
    <w:rsid w:val="000746BC"/>
    <w:rsid w:val="000C5688"/>
    <w:rsid w:val="00135469"/>
    <w:rsid w:val="001B02B8"/>
    <w:rsid w:val="00334B55"/>
    <w:rsid w:val="003838AC"/>
    <w:rsid w:val="003A2B4B"/>
    <w:rsid w:val="004A4D7F"/>
    <w:rsid w:val="005155F0"/>
    <w:rsid w:val="005A653E"/>
    <w:rsid w:val="00641F9A"/>
    <w:rsid w:val="006C6A3D"/>
    <w:rsid w:val="008647BF"/>
    <w:rsid w:val="00A80D38"/>
    <w:rsid w:val="00AE19C3"/>
    <w:rsid w:val="00B9778E"/>
    <w:rsid w:val="00EC3704"/>
    <w:rsid w:val="00EF5EAC"/>
    <w:rsid w:val="00F6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8A854"/>
  <w15:docId w15:val="{A212C5B0-17E1-4FD3-A654-3625B42C1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6B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F5E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F5E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5">
    <w:name w:val="Table Grid"/>
    <w:basedOn w:val="a1"/>
    <w:uiPriority w:val="39"/>
    <w:rsid w:val="00EF5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7690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s.cntd.ru/document/9004937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ocs.cntd.ru/document/90187606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18082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E2F2D-7FA3-468E-A6D4-71887DB32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2339</Words>
  <Characters>13337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2 1</cp:lastModifiedBy>
  <cp:revision>14</cp:revision>
  <cp:lastPrinted>2024-06-13T04:58:00Z</cp:lastPrinted>
  <dcterms:created xsi:type="dcterms:W3CDTF">2023-06-19T12:38:00Z</dcterms:created>
  <dcterms:modified xsi:type="dcterms:W3CDTF">2024-06-13T04:58:00Z</dcterms:modified>
</cp:coreProperties>
</file>